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left="1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2</w:t>
      </w:r>
    </w:p>
    <w:p>
      <w:pPr>
        <w:spacing w:line="271" w:lineRule="auto"/>
        <w:jc w:val="both"/>
        <w:rPr>
          <w:rFonts w:ascii="Arial"/>
          <w:sz w:val="21"/>
        </w:rPr>
      </w:pPr>
    </w:p>
    <w:p>
      <w:pPr>
        <w:spacing w:before="140" w:line="224" w:lineRule="auto"/>
        <w:ind w:left="2917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目学分认定指南</w:t>
      </w:r>
    </w:p>
    <w:p>
      <w:pPr>
        <w:spacing w:line="280" w:lineRule="auto"/>
        <w:jc w:val="both"/>
        <w:rPr>
          <w:rFonts w:ascii="Arial"/>
          <w:sz w:val="21"/>
        </w:rPr>
      </w:pPr>
    </w:p>
    <w:p>
      <w:pPr>
        <w:spacing w:before="101" w:line="224" w:lineRule="auto"/>
        <w:ind w:left="64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</w:t>
      </w:r>
      <w:r>
        <w:rPr>
          <w:rFonts w:ascii="黑体" w:hAnsi="黑体" w:eastAsia="黑体" w:cs="黑体"/>
          <w:spacing w:val="4"/>
          <w:sz w:val="31"/>
          <w:szCs w:val="31"/>
        </w:rPr>
        <w:t>则</w:t>
      </w:r>
    </w:p>
    <w:p>
      <w:pPr>
        <w:spacing w:before="246" w:line="372" w:lineRule="auto"/>
        <w:ind w:right="20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为进一步指导江苏高校学生境</w:t>
      </w:r>
      <w:r>
        <w:rPr>
          <w:rFonts w:ascii="仿宋" w:hAnsi="仿宋" w:eastAsia="仿宋" w:cs="仿宋"/>
          <w:spacing w:val="1"/>
          <w:sz w:val="31"/>
          <w:szCs w:val="31"/>
        </w:rPr>
        <w:t>外学习政府奖学金项目学生成绩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管理，做好学分认定和成绩转换工作，特制定本指南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3" w:lineRule="auto"/>
        <w:ind w:left="64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、学籍管理</w:t>
      </w:r>
    </w:p>
    <w:p>
      <w:pPr>
        <w:spacing w:before="248" w:line="372" w:lineRule="auto"/>
        <w:ind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项目</w:t>
      </w:r>
      <w:r>
        <w:rPr>
          <w:rFonts w:ascii="仿宋" w:hAnsi="仿宋" w:eastAsia="仿宋" w:cs="仿宋"/>
          <w:spacing w:val="5"/>
          <w:sz w:val="31"/>
          <w:szCs w:val="31"/>
        </w:rPr>
        <w:t>学</w:t>
      </w:r>
      <w:r>
        <w:rPr>
          <w:rFonts w:ascii="仿宋" w:hAnsi="仿宋" w:eastAsia="仿宋" w:cs="仿宋"/>
          <w:spacing w:val="3"/>
          <w:sz w:val="31"/>
          <w:szCs w:val="31"/>
        </w:rPr>
        <w:t>生在境外高校培养期间，其学籍性质不变，仍由各高校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自己的学籍管理办法进行管理。</w:t>
      </w:r>
    </w:p>
    <w:p>
      <w:pPr>
        <w:spacing w:line="223" w:lineRule="auto"/>
        <w:ind w:left="64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、学分认定和成绩转换的范围</w:t>
      </w:r>
    </w:p>
    <w:p>
      <w:pPr>
        <w:spacing w:before="249" w:line="220" w:lineRule="auto"/>
        <w:ind w:left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分认定和成绩转换的课程范围为项目的课程或实践环节。</w:t>
      </w:r>
    </w:p>
    <w:p>
      <w:pPr>
        <w:spacing w:before="254" w:line="224" w:lineRule="auto"/>
        <w:ind w:left="65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四</w:t>
      </w:r>
      <w:r>
        <w:rPr>
          <w:rFonts w:ascii="黑体" w:hAnsi="黑体" w:eastAsia="黑体" w:cs="黑体"/>
          <w:spacing w:val="7"/>
          <w:sz w:val="31"/>
          <w:szCs w:val="31"/>
        </w:rPr>
        <w:t>、学分认定和成绩转换原则</w:t>
      </w:r>
    </w:p>
    <w:p>
      <w:pPr>
        <w:spacing w:before="248" w:line="372" w:lineRule="auto"/>
        <w:ind w:left="2" w:right="318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根</w:t>
      </w:r>
      <w:r>
        <w:rPr>
          <w:rFonts w:ascii="仿宋" w:hAnsi="仿宋" w:eastAsia="仿宋" w:cs="仿宋"/>
          <w:spacing w:val="12"/>
          <w:sz w:val="31"/>
          <w:szCs w:val="31"/>
        </w:rPr>
        <w:t>据</w:t>
      </w:r>
      <w:r>
        <w:rPr>
          <w:rFonts w:ascii="仿宋" w:hAnsi="仿宋" w:eastAsia="仿宋" w:cs="仿宋"/>
          <w:spacing w:val="9"/>
          <w:sz w:val="31"/>
          <w:szCs w:val="31"/>
        </w:rPr>
        <w:t>该项目短期强化培训的特点，学分转换可按如下原则认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定：</w:t>
      </w:r>
    </w:p>
    <w:p>
      <w:pPr>
        <w:spacing w:line="224" w:lineRule="auto"/>
        <w:ind w:left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(一) 学分学时对应关系：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12- 16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学时对应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sz w:val="31"/>
          <w:szCs w:val="31"/>
        </w:rPr>
        <w:t>学分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46" w:line="372" w:lineRule="auto"/>
        <w:ind w:left="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</w:t>
      </w:r>
      <w:r>
        <w:rPr>
          <w:rFonts w:ascii="仿宋" w:hAnsi="仿宋" w:eastAsia="仿宋" w:cs="仿宋"/>
          <w:spacing w:val="13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学分替换要求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  <w:r>
        <w:rPr>
          <w:rFonts w:ascii="仿宋" w:hAnsi="仿宋" w:eastAsia="仿宋" w:cs="仿宋"/>
          <w:spacing w:val="8"/>
          <w:sz w:val="31"/>
          <w:szCs w:val="31"/>
        </w:rPr>
        <w:t>学生在外修读的课程学分，是以具体课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程为目标的替换原则。</w:t>
      </w:r>
      <w:r>
        <w:rPr>
          <w:rFonts w:ascii="仿宋" w:hAnsi="仿宋" w:eastAsia="仿宋" w:cs="仿宋"/>
          <w:spacing w:val="-1"/>
          <w:sz w:val="31"/>
          <w:szCs w:val="31"/>
        </w:rPr>
        <w:t>大于或等于对应课程学分，可直接认定；大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学分以内的学</w:t>
      </w:r>
      <w:r>
        <w:rPr>
          <w:rFonts w:ascii="仿宋" w:hAnsi="仿宋" w:eastAsia="仿宋" w:cs="仿宋"/>
          <w:spacing w:val="3"/>
          <w:sz w:val="31"/>
          <w:szCs w:val="31"/>
        </w:rPr>
        <w:t>分</w:t>
      </w:r>
      <w:r>
        <w:rPr>
          <w:rFonts w:ascii="仿宋" w:hAnsi="仿宋" w:eastAsia="仿宋" w:cs="仿宋"/>
          <w:spacing w:val="2"/>
          <w:sz w:val="31"/>
          <w:szCs w:val="31"/>
        </w:rPr>
        <w:t>不再累计替换；学分低于相应课程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学分以内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学分)，经所在学院认定，教务处审核后，方可替代。</w:t>
      </w:r>
    </w:p>
    <w:p>
      <w:pPr>
        <w:spacing w:before="1" w:line="222" w:lineRule="auto"/>
        <w:ind w:left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三) 课程内容要求：</w:t>
      </w:r>
    </w:p>
    <w:p>
      <w:pPr>
        <w:spacing w:before="251" w:line="386" w:lineRule="auto"/>
        <w:ind w:left="2" w:right="38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．  申请替代专业培养方案中必修与限选课的课程，其修读课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程</w:t>
      </w:r>
      <w:r>
        <w:rPr>
          <w:rFonts w:ascii="仿宋" w:hAnsi="仿宋" w:eastAsia="仿宋" w:cs="仿宋"/>
          <w:spacing w:val="11"/>
          <w:sz w:val="31"/>
          <w:szCs w:val="31"/>
        </w:rPr>
        <w:t>内</w:t>
      </w:r>
      <w:r>
        <w:rPr>
          <w:rFonts w:ascii="仿宋" w:hAnsi="仿宋" w:eastAsia="仿宋" w:cs="仿宋"/>
          <w:spacing w:val="9"/>
          <w:sz w:val="31"/>
          <w:szCs w:val="31"/>
        </w:rPr>
        <w:t>容与对应课程内容相同或相近的比率高于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60%</w:t>
      </w:r>
      <w:r>
        <w:rPr>
          <w:rFonts w:ascii="仿宋" w:hAnsi="仿宋" w:eastAsia="仿宋" w:cs="仿宋"/>
          <w:spacing w:val="9"/>
          <w:sz w:val="31"/>
          <w:szCs w:val="31"/>
        </w:rPr>
        <w:t>时，方可替代。</w:t>
      </w:r>
    </w:p>
    <w:p>
      <w:pPr>
        <w:jc w:val="both"/>
        <w:sectPr>
          <w:pgSz w:w="11907" w:h="16839"/>
          <w:pgMar w:top="1431" w:right="1395" w:bottom="0" w:left="1250" w:header="0" w:footer="0" w:gutter="0"/>
          <w:cols w:space="720" w:num="1"/>
        </w:sectPr>
      </w:pPr>
    </w:p>
    <w:p>
      <w:pPr>
        <w:spacing w:before="160" w:line="372" w:lineRule="auto"/>
        <w:ind w:left="6" w:right="15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9"/>
          <w:sz w:val="31"/>
          <w:szCs w:val="31"/>
        </w:rPr>
        <w:t>项目开始前认定为可替换相关专业的必修课时而培养方案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9"/>
          <w:sz w:val="31"/>
          <w:szCs w:val="31"/>
        </w:rPr>
        <w:t>无相近课程时，由学生在培养方案中任选一门专业必修进行替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换，</w:t>
      </w:r>
      <w:r>
        <w:rPr>
          <w:rFonts w:ascii="仿宋" w:hAnsi="仿宋" w:eastAsia="仿宋" w:cs="仿宋"/>
          <w:spacing w:val="6"/>
          <w:sz w:val="31"/>
          <w:szCs w:val="31"/>
        </w:rPr>
        <w:t>此</w:t>
      </w:r>
      <w:r>
        <w:rPr>
          <w:rFonts w:ascii="仿宋" w:hAnsi="仿宋" w:eastAsia="仿宋" w:cs="仿宋"/>
          <w:spacing w:val="4"/>
          <w:sz w:val="31"/>
          <w:szCs w:val="31"/>
        </w:rPr>
        <w:t>类申请一般不超过一门。</w:t>
      </w:r>
    </w:p>
    <w:p>
      <w:pPr>
        <w:spacing w:before="4" w:line="371" w:lineRule="auto"/>
        <w:ind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．修</w:t>
      </w:r>
      <w:r>
        <w:rPr>
          <w:rFonts w:ascii="仿宋" w:hAnsi="仿宋" w:eastAsia="仿宋" w:cs="仿宋"/>
          <w:spacing w:val="3"/>
          <w:sz w:val="31"/>
          <w:szCs w:val="31"/>
        </w:rPr>
        <w:t>读的专业课程在学校无对应课程时，经学校教务部门审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核</w:t>
      </w:r>
      <w:r>
        <w:rPr>
          <w:rFonts w:ascii="仿宋" w:hAnsi="仿宋" w:eastAsia="仿宋" w:cs="仿宋"/>
          <w:spacing w:val="16"/>
          <w:sz w:val="31"/>
          <w:szCs w:val="31"/>
        </w:rPr>
        <w:t>后</w:t>
      </w:r>
      <w:r>
        <w:rPr>
          <w:rFonts w:ascii="仿宋" w:hAnsi="仿宋" w:eastAsia="仿宋" w:cs="仿宋"/>
          <w:spacing w:val="9"/>
          <w:sz w:val="31"/>
          <w:szCs w:val="31"/>
        </w:rPr>
        <w:t>，可认定为专业选修课，并按实际课程名称、学分和成绩记入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成</w:t>
      </w:r>
      <w:r>
        <w:rPr>
          <w:rFonts w:ascii="仿宋" w:hAnsi="仿宋" w:eastAsia="仿宋" w:cs="仿宋"/>
          <w:spacing w:val="16"/>
          <w:sz w:val="31"/>
          <w:szCs w:val="31"/>
        </w:rPr>
        <w:t>绩</w:t>
      </w:r>
      <w:r>
        <w:rPr>
          <w:rFonts w:ascii="仿宋" w:hAnsi="仿宋" w:eastAsia="仿宋" w:cs="仿宋"/>
          <w:spacing w:val="9"/>
          <w:sz w:val="31"/>
          <w:szCs w:val="31"/>
        </w:rPr>
        <w:t>系统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修读的其它课程，可认定为公共选修课程，按实际课程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名</w:t>
      </w:r>
      <w:r>
        <w:rPr>
          <w:rFonts w:ascii="仿宋" w:hAnsi="仿宋" w:eastAsia="仿宋" w:cs="仿宋"/>
          <w:spacing w:val="8"/>
          <w:sz w:val="31"/>
          <w:szCs w:val="31"/>
        </w:rPr>
        <w:t>称、学分和成绩记入成绩系统。</w:t>
      </w:r>
    </w:p>
    <w:p>
      <w:pPr>
        <w:spacing w:before="1" w:line="224" w:lineRule="auto"/>
        <w:ind w:left="65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五、成绩处理</w:t>
      </w:r>
    </w:p>
    <w:p>
      <w:pPr>
        <w:spacing w:before="244" w:line="372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一) 境外学习的项目课程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4"/>
          <w:sz w:val="31"/>
          <w:szCs w:val="31"/>
        </w:rPr>
        <w:t>按照学生实际修读的课程名、学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  <w:r>
        <w:rPr>
          <w:rFonts w:ascii="仿宋" w:hAnsi="仿宋" w:eastAsia="仿宋" w:cs="仿宋"/>
          <w:spacing w:val="4"/>
          <w:sz w:val="31"/>
          <w:szCs w:val="31"/>
        </w:rPr>
        <w:t>、成绩计入成绩系统；课程性质按认定的性质记录，境外高校提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供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成绩单原件由各校教务处存档。</w:t>
      </w:r>
    </w:p>
    <w:p>
      <w:pPr>
        <w:spacing w:before="2" w:line="371" w:lineRule="auto"/>
        <w:ind w:left="19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(二) 若境外高校成绩标准与所在院校相同时，直接按照境</w:t>
      </w:r>
      <w:r>
        <w:rPr>
          <w:rFonts w:ascii="仿宋" w:hAnsi="仿宋" w:eastAsia="仿宋" w:cs="仿宋"/>
          <w:spacing w:val="7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高校提</w:t>
      </w:r>
      <w:r>
        <w:rPr>
          <w:rFonts w:ascii="仿宋" w:hAnsi="仿宋" w:eastAsia="仿宋" w:cs="仿宋"/>
          <w:spacing w:val="5"/>
          <w:sz w:val="31"/>
          <w:szCs w:val="31"/>
        </w:rPr>
        <w:t>供</w:t>
      </w:r>
      <w:r>
        <w:rPr>
          <w:rFonts w:ascii="仿宋" w:hAnsi="仿宋" w:eastAsia="仿宋" w:cs="仿宋"/>
          <w:spacing w:val="3"/>
          <w:sz w:val="31"/>
          <w:szCs w:val="31"/>
        </w:rPr>
        <w:t>的成绩记入成绩系统。</w:t>
      </w:r>
    </w:p>
    <w:p>
      <w:pPr>
        <w:spacing w:line="624" w:lineRule="exact"/>
        <w:ind w:left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3"/>
          <w:sz w:val="31"/>
          <w:szCs w:val="31"/>
        </w:rPr>
        <w:t>(三)</w:t>
      </w:r>
      <w:r>
        <w:rPr>
          <w:rFonts w:ascii="仿宋" w:hAnsi="仿宋" w:eastAsia="仿宋" w:cs="仿宋"/>
          <w:position w:val="23"/>
          <w:sz w:val="31"/>
          <w:szCs w:val="31"/>
        </w:rPr>
        <w:t xml:space="preserve"> 若境外高校成绩以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A </w:t>
      </w:r>
      <w:r>
        <w:rPr>
          <w:rFonts w:ascii="仿宋" w:hAnsi="仿宋" w:eastAsia="仿宋" w:cs="仿宋"/>
          <w:position w:val="2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B </w:t>
      </w:r>
      <w:r>
        <w:rPr>
          <w:rFonts w:ascii="仿宋" w:hAnsi="仿宋" w:eastAsia="仿宋" w:cs="仿宋"/>
          <w:position w:val="2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C </w:t>
      </w:r>
      <w:r>
        <w:rPr>
          <w:rFonts w:ascii="仿宋" w:hAnsi="仿宋" w:eastAsia="仿宋" w:cs="仿宋"/>
          <w:position w:val="2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D </w:t>
      </w:r>
      <w:r>
        <w:rPr>
          <w:rFonts w:ascii="仿宋" w:hAnsi="仿宋" w:eastAsia="仿宋" w:cs="仿宋"/>
          <w:position w:val="2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E </w:t>
      </w:r>
      <w:r>
        <w:rPr>
          <w:rFonts w:ascii="仿宋" w:hAnsi="仿宋" w:eastAsia="仿宋" w:cs="仿宋"/>
          <w:position w:val="23"/>
          <w:sz w:val="31"/>
          <w:szCs w:val="31"/>
        </w:rPr>
        <w:t>五等级的形式登</w:t>
      </w:r>
    </w:p>
    <w:p>
      <w:pPr>
        <w:spacing w:before="1" w:line="219" w:lineRule="auto"/>
        <w:ind w:left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记</w:t>
      </w:r>
      <w:r>
        <w:rPr>
          <w:rFonts w:ascii="仿宋" w:hAnsi="仿宋" w:eastAsia="仿宋" w:cs="仿宋"/>
          <w:spacing w:val="8"/>
          <w:sz w:val="31"/>
          <w:szCs w:val="31"/>
        </w:rPr>
        <w:t>，则按照以下标准转换后计入成绩系统。</w:t>
      </w:r>
    </w:p>
    <w:p>
      <w:pPr>
        <w:spacing w:line="102" w:lineRule="exact"/>
        <w:jc w:val="both"/>
      </w:pPr>
    </w:p>
    <w:tbl>
      <w:tblPr>
        <w:tblStyle w:val="4"/>
        <w:tblW w:w="8478" w:type="dxa"/>
        <w:tblInd w:w="4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1144"/>
        <w:gridCol w:w="1144"/>
        <w:gridCol w:w="1142"/>
        <w:gridCol w:w="1145"/>
        <w:gridCol w:w="1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8" w:hRule="atLeast"/>
        </w:trPr>
        <w:tc>
          <w:tcPr>
            <w:tcW w:w="2646" w:type="dxa"/>
            <w:vAlign w:val="top"/>
          </w:tcPr>
          <w:p>
            <w:pPr>
              <w:spacing w:before="209" w:line="223" w:lineRule="auto"/>
              <w:ind w:left="36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境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外高校成绩</w:t>
            </w:r>
          </w:p>
        </w:tc>
        <w:tc>
          <w:tcPr>
            <w:tcW w:w="1144" w:type="dxa"/>
            <w:vAlign w:val="top"/>
          </w:tcPr>
          <w:p>
            <w:pPr>
              <w:spacing w:before="277" w:line="191" w:lineRule="auto"/>
              <w:ind w:left="455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A</w:t>
            </w:r>
          </w:p>
        </w:tc>
        <w:tc>
          <w:tcPr>
            <w:tcW w:w="1144" w:type="dxa"/>
            <w:vAlign w:val="top"/>
          </w:tcPr>
          <w:p>
            <w:pPr>
              <w:spacing w:before="283" w:line="187" w:lineRule="auto"/>
              <w:ind w:left="468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B</w:t>
            </w:r>
          </w:p>
        </w:tc>
        <w:tc>
          <w:tcPr>
            <w:tcW w:w="1142" w:type="dxa"/>
            <w:vAlign w:val="top"/>
          </w:tcPr>
          <w:p>
            <w:pPr>
              <w:spacing w:before="279" w:line="190" w:lineRule="auto"/>
              <w:ind w:left="475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C</w:t>
            </w:r>
          </w:p>
        </w:tc>
        <w:tc>
          <w:tcPr>
            <w:tcW w:w="1145" w:type="dxa"/>
            <w:vAlign w:val="top"/>
          </w:tcPr>
          <w:p>
            <w:pPr>
              <w:spacing w:before="283" w:line="187" w:lineRule="auto"/>
              <w:ind w:left="460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31"/>
                <w:szCs w:val="31"/>
              </w:rPr>
              <w:t>D</w:t>
            </w:r>
          </w:p>
        </w:tc>
        <w:tc>
          <w:tcPr>
            <w:tcW w:w="1257" w:type="dxa"/>
            <w:vAlign w:val="top"/>
          </w:tcPr>
          <w:p>
            <w:pPr>
              <w:spacing w:before="283" w:line="187" w:lineRule="auto"/>
              <w:ind w:left="534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46" w:type="dxa"/>
            <w:vAlign w:val="top"/>
          </w:tcPr>
          <w:p>
            <w:pPr>
              <w:spacing w:before="205" w:line="221" w:lineRule="auto"/>
              <w:ind w:left="546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百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分制成绩</w:t>
            </w:r>
          </w:p>
        </w:tc>
        <w:tc>
          <w:tcPr>
            <w:tcW w:w="1144" w:type="dxa"/>
            <w:vAlign w:val="top"/>
          </w:tcPr>
          <w:p>
            <w:pPr>
              <w:spacing w:before="275" w:line="190" w:lineRule="auto"/>
              <w:ind w:left="422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95</w:t>
            </w:r>
          </w:p>
        </w:tc>
        <w:tc>
          <w:tcPr>
            <w:tcW w:w="1144" w:type="dxa"/>
            <w:vAlign w:val="top"/>
          </w:tcPr>
          <w:p>
            <w:pPr>
              <w:spacing w:before="275" w:line="190" w:lineRule="auto"/>
              <w:ind w:left="429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5</w:t>
            </w:r>
          </w:p>
        </w:tc>
        <w:tc>
          <w:tcPr>
            <w:tcW w:w="1142" w:type="dxa"/>
            <w:vAlign w:val="top"/>
          </w:tcPr>
          <w:p>
            <w:pPr>
              <w:spacing w:before="280" w:line="187" w:lineRule="auto"/>
              <w:ind w:left="423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1145" w:type="dxa"/>
            <w:vAlign w:val="top"/>
          </w:tcPr>
          <w:p>
            <w:pPr>
              <w:spacing w:before="275" w:line="190" w:lineRule="auto"/>
              <w:ind w:left="425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65</w:t>
            </w:r>
          </w:p>
        </w:tc>
        <w:tc>
          <w:tcPr>
            <w:tcW w:w="1257" w:type="dxa"/>
            <w:vAlign w:val="top"/>
          </w:tcPr>
          <w:p>
            <w:pPr>
              <w:spacing w:before="280" w:line="187" w:lineRule="auto"/>
              <w:ind w:left="480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46" w:type="dxa"/>
            <w:vAlign w:val="top"/>
          </w:tcPr>
          <w:p>
            <w:pPr>
              <w:spacing w:before="206" w:line="223" w:lineRule="auto"/>
              <w:ind w:left="54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五级制成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绩</w:t>
            </w:r>
          </w:p>
        </w:tc>
        <w:tc>
          <w:tcPr>
            <w:tcW w:w="1144" w:type="dxa"/>
            <w:vAlign w:val="top"/>
          </w:tcPr>
          <w:p>
            <w:pPr>
              <w:spacing w:before="205" w:line="224" w:lineRule="auto"/>
              <w:ind w:left="261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优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秀</w:t>
            </w:r>
          </w:p>
        </w:tc>
        <w:tc>
          <w:tcPr>
            <w:tcW w:w="1144" w:type="dxa"/>
            <w:vAlign w:val="top"/>
          </w:tcPr>
          <w:p>
            <w:pPr>
              <w:spacing w:before="207" w:line="224" w:lineRule="auto"/>
              <w:ind w:left="32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5"/>
                <w:sz w:val="31"/>
                <w:szCs w:val="31"/>
              </w:rPr>
              <w:t>良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好</w:t>
            </w:r>
          </w:p>
        </w:tc>
        <w:tc>
          <w:tcPr>
            <w:tcW w:w="1142" w:type="dxa"/>
            <w:vAlign w:val="top"/>
          </w:tcPr>
          <w:p>
            <w:pPr>
              <w:spacing w:before="205" w:line="224" w:lineRule="auto"/>
              <w:ind w:left="3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中等</w:t>
            </w:r>
          </w:p>
        </w:tc>
        <w:tc>
          <w:tcPr>
            <w:tcW w:w="1145" w:type="dxa"/>
            <w:vAlign w:val="top"/>
          </w:tcPr>
          <w:p>
            <w:pPr>
              <w:spacing w:before="205" w:line="224" w:lineRule="auto"/>
              <w:ind w:left="259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及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格</w:t>
            </w:r>
          </w:p>
        </w:tc>
        <w:tc>
          <w:tcPr>
            <w:tcW w:w="1257" w:type="dxa"/>
            <w:vAlign w:val="top"/>
          </w:tcPr>
          <w:p>
            <w:pPr>
              <w:spacing w:before="205" w:line="224" w:lineRule="auto"/>
              <w:ind w:left="16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不及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格</w:t>
            </w:r>
          </w:p>
        </w:tc>
      </w:tr>
    </w:tbl>
    <w:p>
      <w:pPr>
        <w:spacing w:before="151" w:line="378" w:lineRule="auto"/>
        <w:ind w:left="5" w:right="299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(四) 境外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高校成绩以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A+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A-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B+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B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B-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C+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-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+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- </w:t>
      </w:r>
      <w:r>
        <w:rPr>
          <w:rFonts w:ascii="仿宋" w:hAnsi="仿宋" w:eastAsia="仿宋" w:cs="仿宋"/>
          <w:spacing w:val="-2"/>
          <w:sz w:val="31"/>
          <w:szCs w:val="31"/>
        </w:rPr>
        <w:t>的形</w:t>
      </w:r>
      <w:r>
        <w:rPr>
          <w:rFonts w:ascii="仿宋" w:hAnsi="仿宋" w:eastAsia="仿宋" w:cs="仿宋"/>
          <w:spacing w:val="-1"/>
          <w:sz w:val="31"/>
          <w:szCs w:val="31"/>
        </w:rPr>
        <w:t>式登记，则按照以下标准转换后计入成绩系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统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</w:p>
    <w:p>
      <w:pPr>
        <w:jc w:val="both"/>
        <w:sectPr>
          <w:pgSz w:w="11907" w:h="16839"/>
          <w:pgMar w:top="1431" w:right="1395" w:bottom="0" w:left="1242" w:header="0" w:footer="0" w:gutter="0"/>
          <w:cols w:space="720" w:num="1"/>
        </w:sectPr>
      </w:pPr>
    </w:p>
    <w:p>
      <w:pPr>
        <w:spacing w:line="234" w:lineRule="exact"/>
        <w:jc w:val="both"/>
      </w:pPr>
    </w:p>
    <w:tbl>
      <w:tblPr>
        <w:tblStyle w:val="4"/>
        <w:tblW w:w="8526" w:type="dxa"/>
        <w:tblInd w:w="4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461"/>
        <w:gridCol w:w="446"/>
        <w:gridCol w:w="453"/>
        <w:gridCol w:w="453"/>
        <w:gridCol w:w="456"/>
        <w:gridCol w:w="454"/>
        <w:gridCol w:w="454"/>
        <w:gridCol w:w="453"/>
        <w:gridCol w:w="453"/>
        <w:gridCol w:w="453"/>
        <w:gridCol w:w="456"/>
        <w:gridCol w:w="454"/>
        <w:gridCol w:w="542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67" w:type="dxa"/>
            <w:vAlign w:val="top"/>
          </w:tcPr>
          <w:p>
            <w:pPr>
              <w:spacing w:before="224" w:line="223" w:lineRule="auto"/>
              <w:ind w:left="2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境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外高校成绩</w:t>
            </w:r>
          </w:p>
        </w:tc>
        <w:tc>
          <w:tcPr>
            <w:tcW w:w="461" w:type="dxa"/>
            <w:vAlign w:val="top"/>
          </w:tcPr>
          <w:p>
            <w:pPr>
              <w:spacing w:before="291" w:line="191" w:lineRule="auto"/>
              <w:ind w:left="22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9"/>
                <w:sz w:val="31"/>
                <w:szCs w:val="31"/>
              </w:rPr>
              <w:t>+</w:t>
            </w:r>
          </w:p>
        </w:tc>
        <w:tc>
          <w:tcPr>
            <w:tcW w:w="446" w:type="dxa"/>
            <w:vAlign w:val="top"/>
          </w:tcPr>
          <w:p>
            <w:pPr>
              <w:spacing w:before="291" w:line="191" w:lineRule="auto"/>
              <w:ind w:left="106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A</w:t>
            </w:r>
          </w:p>
        </w:tc>
        <w:tc>
          <w:tcPr>
            <w:tcW w:w="453" w:type="dxa"/>
            <w:vAlign w:val="top"/>
          </w:tcPr>
          <w:p>
            <w:pPr>
              <w:spacing w:line="334" w:lineRule="auto"/>
              <w:jc w:val="both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27305</wp:posOffset>
                      </wp:positionH>
                      <wp:positionV relativeFrom="page">
                        <wp:posOffset>175895</wp:posOffset>
                      </wp:positionV>
                      <wp:extent cx="170180" cy="2057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91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"/>
                                      <w:sz w:val="31"/>
                                      <w:szCs w:val="3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15pt;margin-top:13.85pt;height:16.2pt;width:13.4pt;mso-position-horizontal-relative:page;mso-position-vertical-relative:page;z-index:251659264;mso-width-relative:page;mso-height-relative:page;" filled="f" stroked="f" coordsize="21600,21600" o:gfxdata="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5v8u9UAAAAGAQAADwAAAAAAAAABACAAAAAiAAAAZHJzL2Rvd25yZXYueG1sUEsBAhQAFAAA&#10;AAgAh07iQOXxRoO5AQAAcQMAAA4AAAAAAAAAAQAgAAAAJAEAAGRycy9lMm9Eb2MueG1sUEsFBgAA&#10;AAAGAAYAWQEAAE8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91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4"/>
                                <w:sz w:val="31"/>
                                <w:szCs w:val="3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89" w:line="208" w:lineRule="exact"/>
              <w:ind w:left="300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-</w:t>
            </w:r>
          </w:p>
        </w:tc>
        <w:tc>
          <w:tcPr>
            <w:tcW w:w="453" w:type="dxa"/>
            <w:vAlign w:val="top"/>
          </w:tcPr>
          <w:p>
            <w:pPr>
              <w:spacing w:before="297" w:line="187" w:lineRule="auto"/>
              <w:ind w:left="33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+</w:t>
            </w:r>
          </w:p>
        </w:tc>
        <w:tc>
          <w:tcPr>
            <w:tcW w:w="456" w:type="dxa"/>
            <w:vAlign w:val="top"/>
          </w:tcPr>
          <w:p>
            <w:pPr>
              <w:spacing w:before="297" w:line="187" w:lineRule="auto"/>
              <w:ind w:left="125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B</w:t>
            </w:r>
          </w:p>
        </w:tc>
        <w:tc>
          <w:tcPr>
            <w:tcW w:w="454" w:type="dxa"/>
            <w:vAlign w:val="top"/>
          </w:tcPr>
          <w:p>
            <w:pPr>
              <w:spacing w:line="334" w:lineRule="auto"/>
              <w:jc w:val="both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34290</wp:posOffset>
                      </wp:positionH>
                      <wp:positionV relativeFrom="page">
                        <wp:posOffset>179070</wp:posOffset>
                      </wp:positionV>
                      <wp:extent cx="157480" cy="20256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7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14.1pt;height:15.95pt;width:12.4pt;mso-position-horizontal-relative:page;mso-position-vertical-relative:page;z-index:251659264;mso-width-relative:page;mso-height-relative:page;" filled="f" stroked="f" coordsize="21600,21600" o:gfxdata="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GY+tG1QAAAAYBAAAPAAAAAAAAAAEAIAAAACIAAABkcnMvZG93bnJldi54bWxQSwECFAAUAAAA&#10;CACHTuJAVWAMY7gBAABxAwAADgAAAAAAAAABACAAAAAkAQAAZHJzL2Uyb0RvYy54bWxQSwUGAAAA&#10;AAYABgBZAQAAT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7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89" w:line="208" w:lineRule="exact"/>
              <w:ind w:left="291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-</w:t>
            </w:r>
          </w:p>
        </w:tc>
        <w:tc>
          <w:tcPr>
            <w:tcW w:w="454" w:type="dxa"/>
            <w:vAlign w:val="top"/>
          </w:tcPr>
          <w:p>
            <w:pPr>
              <w:spacing w:before="293" w:line="190" w:lineRule="auto"/>
              <w:ind w:left="38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C+</w:t>
            </w:r>
          </w:p>
        </w:tc>
        <w:tc>
          <w:tcPr>
            <w:tcW w:w="453" w:type="dxa"/>
            <w:vAlign w:val="top"/>
          </w:tcPr>
          <w:p>
            <w:pPr>
              <w:spacing w:before="293" w:line="190" w:lineRule="auto"/>
              <w:ind w:left="129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C</w:t>
            </w:r>
          </w:p>
        </w:tc>
        <w:tc>
          <w:tcPr>
            <w:tcW w:w="453" w:type="dxa"/>
            <w:vAlign w:val="top"/>
          </w:tcPr>
          <w:p>
            <w:pPr>
              <w:spacing w:line="334" w:lineRule="auto"/>
              <w:jc w:val="both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175895</wp:posOffset>
                      </wp:positionV>
                      <wp:extent cx="153670" cy="20510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90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13.85pt;height:16.15pt;width:12.1pt;mso-position-horizontal-relative:page;mso-position-vertical-relative:page;z-index:251659264;mso-width-relative:page;mso-height-relative:page;" filled="f" stroked="f" coordsize="21600,21600" o:gfxdata="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P9uljUAAAABgEAAA8AAAAAAAAAAQAgAAAAIgAAAGRycy9kb3ducmV2LnhtbFBLAQIUABQAAAAI&#10;AIdO4kDASamDuAEAAHEDAAAOAAAAAAAAAAEAIAAAACMBAABkcnMvZTJvRG9jLnhtbFBLBQYAAAAA&#10;BgAGAFkBAABN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0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89" w:line="208" w:lineRule="exact"/>
              <w:ind w:left="294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-</w:t>
            </w:r>
          </w:p>
        </w:tc>
        <w:tc>
          <w:tcPr>
            <w:tcW w:w="453" w:type="dxa"/>
            <w:vAlign w:val="top"/>
          </w:tcPr>
          <w:p>
            <w:pPr>
              <w:spacing w:before="297" w:line="187" w:lineRule="auto"/>
              <w:ind w:left="28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+</w:t>
            </w:r>
          </w:p>
        </w:tc>
        <w:tc>
          <w:tcPr>
            <w:tcW w:w="456" w:type="dxa"/>
            <w:vAlign w:val="top"/>
          </w:tcPr>
          <w:p>
            <w:pPr>
              <w:spacing w:before="297" w:line="187" w:lineRule="auto"/>
              <w:ind w:left="117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31"/>
                <w:szCs w:val="31"/>
              </w:rPr>
              <w:t>D</w:t>
            </w:r>
          </w:p>
        </w:tc>
        <w:tc>
          <w:tcPr>
            <w:tcW w:w="454" w:type="dxa"/>
            <w:vAlign w:val="top"/>
          </w:tcPr>
          <w:p>
            <w:pPr>
              <w:spacing w:line="334" w:lineRule="auto"/>
              <w:jc w:val="both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29210</wp:posOffset>
                      </wp:positionH>
                      <wp:positionV relativeFrom="page">
                        <wp:posOffset>179070</wp:posOffset>
                      </wp:positionV>
                      <wp:extent cx="168910" cy="20256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7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31"/>
                                      <w:szCs w:val="3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3pt;margin-top:14.1pt;height:15.95pt;width:13.3pt;mso-position-horizontal-relative:page;mso-position-vertical-relative:page;z-index:251659264;mso-width-relative:page;mso-height-relative:page;" filled="f" stroked="f" coordsize="21600,21600" o:gfxdata="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PS1Hj1AAAAAYBAAAPAAAAAAAAAAEAIAAAACIAAABkcnMvZG93bnJldi54bWxQSwECFAAUAAAA&#10;CACHTuJAqkdks7kBAABxAwAADgAAAAAAAAABACAAAAAjAQAAZHJzL2Uyb0RvYy54bWxQSwUGAAAA&#10;AAYABgBZAQAAT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7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31"/>
                                <w:szCs w:val="3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89" w:line="208" w:lineRule="exact"/>
              <w:ind w:left="301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-</w:t>
            </w:r>
          </w:p>
        </w:tc>
        <w:tc>
          <w:tcPr>
            <w:tcW w:w="542" w:type="dxa"/>
            <w:vAlign w:val="top"/>
          </w:tcPr>
          <w:p>
            <w:pPr>
              <w:spacing w:before="297" w:line="187" w:lineRule="auto"/>
              <w:ind w:left="87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+</w:t>
            </w:r>
          </w:p>
        </w:tc>
        <w:tc>
          <w:tcPr>
            <w:tcW w:w="571" w:type="dxa"/>
            <w:vAlign w:val="top"/>
          </w:tcPr>
          <w:p>
            <w:pPr>
              <w:spacing w:before="297" w:line="187" w:lineRule="auto"/>
              <w:ind w:left="191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67" w:type="dxa"/>
            <w:vAlign w:val="top"/>
          </w:tcPr>
          <w:p>
            <w:pPr>
              <w:spacing w:before="234" w:line="221" w:lineRule="auto"/>
              <w:ind w:left="205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百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分制成绩</w:t>
            </w:r>
          </w:p>
        </w:tc>
        <w:tc>
          <w:tcPr>
            <w:tcW w:w="461" w:type="dxa"/>
            <w:vAlign w:val="top"/>
          </w:tcPr>
          <w:p>
            <w:pPr>
              <w:spacing w:before="302" w:line="190" w:lineRule="auto"/>
              <w:ind w:left="78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99</w:t>
            </w:r>
          </w:p>
        </w:tc>
        <w:tc>
          <w:tcPr>
            <w:tcW w:w="446" w:type="dxa"/>
            <w:vAlign w:val="top"/>
          </w:tcPr>
          <w:p>
            <w:pPr>
              <w:spacing w:before="302" w:line="190" w:lineRule="auto"/>
              <w:ind w:left="73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95</w:t>
            </w:r>
          </w:p>
        </w:tc>
        <w:tc>
          <w:tcPr>
            <w:tcW w:w="453" w:type="dxa"/>
            <w:vAlign w:val="top"/>
          </w:tcPr>
          <w:p>
            <w:pPr>
              <w:spacing w:before="302" w:line="190" w:lineRule="auto"/>
              <w:ind w:left="79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90</w:t>
            </w:r>
          </w:p>
        </w:tc>
        <w:tc>
          <w:tcPr>
            <w:tcW w:w="453" w:type="dxa"/>
            <w:vAlign w:val="top"/>
          </w:tcPr>
          <w:p>
            <w:pPr>
              <w:spacing w:before="302" w:line="190" w:lineRule="auto"/>
              <w:ind w:left="86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spacing w:before="302" w:line="190" w:lineRule="auto"/>
              <w:ind w:left="86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5</w:t>
            </w:r>
          </w:p>
        </w:tc>
        <w:tc>
          <w:tcPr>
            <w:tcW w:w="454" w:type="dxa"/>
            <w:vAlign w:val="top"/>
          </w:tcPr>
          <w:p>
            <w:pPr>
              <w:spacing w:before="302" w:line="190" w:lineRule="auto"/>
              <w:ind w:left="84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0</w:t>
            </w:r>
          </w:p>
        </w:tc>
        <w:tc>
          <w:tcPr>
            <w:tcW w:w="454" w:type="dxa"/>
            <w:vAlign w:val="top"/>
          </w:tcPr>
          <w:p>
            <w:pPr>
              <w:spacing w:before="302" w:line="190" w:lineRule="auto"/>
              <w:ind w:left="76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453" w:type="dxa"/>
            <w:vAlign w:val="top"/>
          </w:tcPr>
          <w:p>
            <w:pPr>
              <w:spacing w:before="307" w:line="187" w:lineRule="auto"/>
              <w:ind w:left="76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453" w:type="dxa"/>
            <w:vAlign w:val="top"/>
          </w:tcPr>
          <w:p>
            <w:pPr>
              <w:spacing w:before="302" w:line="190" w:lineRule="auto"/>
              <w:ind w:left="79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</w:t>
            </w:r>
          </w:p>
        </w:tc>
        <w:tc>
          <w:tcPr>
            <w:tcW w:w="453" w:type="dxa"/>
            <w:vAlign w:val="top"/>
          </w:tcPr>
          <w:p>
            <w:pPr>
              <w:spacing w:before="302" w:line="190" w:lineRule="auto"/>
              <w:ind w:left="82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69</w:t>
            </w:r>
          </w:p>
        </w:tc>
        <w:tc>
          <w:tcPr>
            <w:tcW w:w="456" w:type="dxa"/>
            <w:vAlign w:val="top"/>
          </w:tcPr>
          <w:p>
            <w:pPr>
              <w:spacing w:before="302" w:line="190" w:lineRule="auto"/>
              <w:ind w:left="82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65</w:t>
            </w:r>
          </w:p>
        </w:tc>
        <w:tc>
          <w:tcPr>
            <w:tcW w:w="454" w:type="dxa"/>
            <w:vAlign w:val="top"/>
          </w:tcPr>
          <w:p>
            <w:pPr>
              <w:spacing w:before="302" w:line="190" w:lineRule="auto"/>
              <w:ind w:left="80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60</w:t>
            </w:r>
          </w:p>
        </w:tc>
        <w:tc>
          <w:tcPr>
            <w:tcW w:w="542" w:type="dxa"/>
            <w:vAlign w:val="top"/>
          </w:tcPr>
          <w:p>
            <w:pPr>
              <w:spacing w:before="302" w:line="190" w:lineRule="auto"/>
              <w:ind w:left="125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0</w:t>
            </w:r>
          </w:p>
        </w:tc>
        <w:tc>
          <w:tcPr>
            <w:tcW w:w="571" w:type="dxa"/>
            <w:vAlign w:val="top"/>
          </w:tcPr>
          <w:p>
            <w:pPr>
              <w:spacing w:before="302" w:line="190" w:lineRule="auto"/>
              <w:ind w:left="127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67" w:type="dxa"/>
            <w:vAlign w:val="top"/>
          </w:tcPr>
          <w:p>
            <w:pPr>
              <w:spacing w:before="235" w:line="223" w:lineRule="auto"/>
              <w:ind w:left="203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五级制成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绩</w:t>
            </w:r>
          </w:p>
        </w:tc>
        <w:tc>
          <w:tcPr>
            <w:tcW w:w="1360" w:type="dxa"/>
            <w:gridSpan w:val="3"/>
            <w:vAlign w:val="top"/>
          </w:tcPr>
          <w:p>
            <w:pPr>
              <w:spacing w:before="234" w:line="224" w:lineRule="auto"/>
              <w:ind w:left="368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优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秀</w:t>
            </w:r>
          </w:p>
        </w:tc>
        <w:tc>
          <w:tcPr>
            <w:tcW w:w="1363" w:type="dxa"/>
            <w:gridSpan w:val="3"/>
            <w:vAlign w:val="top"/>
          </w:tcPr>
          <w:p>
            <w:pPr>
              <w:spacing w:before="236" w:line="224" w:lineRule="auto"/>
              <w:ind w:left="434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5"/>
                <w:sz w:val="31"/>
                <w:szCs w:val="31"/>
              </w:rPr>
              <w:t>良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好</w:t>
            </w:r>
          </w:p>
        </w:tc>
        <w:tc>
          <w:tcPr>
            <w:tcW w:w="1360" w:type="dxa"/>
            <w:gridSpan w:val="3"/>
            <w:vAlign w:val="top"/>
          </w:tcPr>
          <w:p>
            <w:pPr>
              <w:spacing w:before="234" w:line="224" w:lineRule="auto"/>
              <w:ind w:left="40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中等</w:t>
            </w:r>
          </w:p>
        </w:tc>
        <w:tc>
          <w:tcPr>
            <w:tcW w:w="1363" w:type="dxa"/>
            <w:gridSpan w:val="3"/>
            <w:vAlign w:val="top"/>
          </w:tcPr>
          <w:p>
            <w:pPr>
              <w:spacing w:before="234" w:line="224" w:lineRule="auto"/>
              <w:ind w:left="369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及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格</w:t>
            </w:r>
          </w:p>
        </w:tc>
        <w:tc>
          <w:tcPr>
            <w:tcW w:w="1113" w:type="dxa"/>
            <w:gridSpan w:val="2"/>
            <w:vAlign w:val="top"/>
          </w:tcPr>
          <w:p>
            <w:pPr>
              <w:spacing w:before="234" w:line="224" w:lineRule="auto"/>
              <w:ind w:left="92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不及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格</w:t>
            </w:r>
          </w:p>
        </w:tc>
      </w:tr>
    </w:tbl>
    <w:p>
      <w:pPr>
        <w:spacing w:before="152" w:line="224" w:lineRule="auto"/>
        <w:ind w:left="65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、学分认定和成绩转换的处理时间</w:t>
      </w:r>
    </w:p>
    <w:p>
      <w:pPr>
        <w:spacing w:before="247" w:line="372" w:lineRule="auto"/>
        <w:ind w:left="1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</w:t>
      </w:r>
      <w:r>
        <w:rPr>
          <w:rFonts w:ascii="仿宋" w:hAnsi="仿宋" w:eastAsia="仿宋" w:cs="仿宋"/>
          <w:spacing w:val="9"/>
          <w:sz w:val="31"/>
          <w:szCs w:val="31"/>
        </w:rPr>
        <w:t>校教务处接受处理学生学分认定和成绩转换申请的时间自行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制</w:t>
      </w:r>
      <w:r>
        <w:rPr>
          <w:rFonts w:ascii="仿宋" w:hAnsi="仿宋" w:eastAsia="仿宋" w:cs="仿宋"/>
          <w:spacing w:val="8"/>
          <w:sz w:val="31"/>
          <w:szCs w:val="31"/>
        </w:rPr>
        <w:t>定，学分认定和成绩转换原则上一次办理完成。</w:t>
      </w:r>
    </w:p>
    <w:p>
      <w:pPr>
        <w:spacing w:before="1" w:line="224" w:lineRule="auto"/>
        <w:ind w:left="64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</w:t>
      </w:r>
      <w:r>
        <w:rPr>
          <w:rFonts w:ascii="黑体" w:hAnsi="黑体" w:eastAsia="黑体" w:cs="黑体"/>
          <w:spacing w:val="6"/>
          <w:sz w:val="31"/>
          <w:szCs w:val="31"/>
        </w:rPr>
        <w:t>、其他</w:t>
      </w:r>
    </w:p>
    <w:p>
      <w:pPr>
        <w:spacing w:before="244" w:line="376" w:lineRule="auto"/>
        <w:ind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项</w:t>
      </w:r>
      <w:r>
        <w:rPr>
          <w:rFonts w:ascii="仿宋" w:hAnsi="仿宋" w:eastAsia="仿宋" w:cs="仿宋"/>
          <w:spacing w:val="9"/>
          <w:sz w:val="31"/>
          <w:szCs w:val="31"/>
        </w:rPr>
        <w:t>目学生回校后，凡学分认定和成绩转换的课程在学籍审核以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评</w:t>
      </w:r>
      <w:r>
        <w:rPr>
          <w:rFonts w:ascii="仿宋" w:hAnsi="仿宋" w:eastAsia="仿宋" w:cs="仿宋"/>
          <w:spacing w:val="9"/>
          <w:sz w:val="31"/>
          <w:szCs w:val="31"/>
        </w:rPr>
        <w:t>优、推荐免试研究生、评奖学金等涉及学生成绩排名时，智育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成</w:t>
      </w:r>
      <w:r>
        <w:rPr>
          <w:rFonts w:ascii="仿宋" w:hAnsi="仿宋" w:eastAsia="仿宋" w:cs="仿宋"/>
          <w:spacing w:val="10"/>
          <w:sz w:val="31"/>
          <w:szCs w:val="31"/>
        </w:rPr>
        <w:t>绩</w:t>
      </w:r>
      <w:r>
        <w:rPr>
          <w:rFonts w:ascii="仿宋" w:hAnsi="仿宋" w:eastAsia="仿宋" w:cs="仿宋"/>
          <w:spacing w:val="7"/>
          <w:sz w:val="31"/>
          <w:szCs w:val="31"/>
        </w:rPr>
        <w:t>均以转换后的课程学分及成绩为原始数据核算。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mNhYzEwYmEwN2YyZGY3OWQzYmQwOTg4NGMzMzUifQ=="/>
  </w:docVars>
  <w:rsids>
    <w:rsidRoot w:val="0EE42092"/>
    <w:rsid w:val="0026799E"/>
    <w:rsid w:val="00425B07"/>
    <w:rsid w:val="006D58E9"/>
    <w:rsid w:val="009C5DB2"/>
    <w:rsid w:val="00B403AB"/>
    <w:rsid w:val="00B61806"/>
    <w:rsid w:val="00F35341"/>
    <w:rsid w:val="010B4501"/>
    <w:rsid w:val="01330AC1"/>
    <w:rsid w:val="015F7A0C"/>
    <w:rsid w:val="016739CF"/>
    <w:rsid w:val="01B54ACA"/>
    <w:rsid w:val="01CC1FCF"/>
    <w:rsid w:val="01D402CF"/>
    <w:rsid w:val="01E25945"/>
    <w:rsid w:val="02030654"/>
    <w:rsid w:val="022750DB"/>
    <w:rsid w:val="022832B1"/>
    <w:rsid w:val="024100BA"/>
    <w:rsid w:val="025128F4"/>
    <w:rsid w:val="02535AA8"/>
    <w:rsid w:val="02546A09"/>
    <w:rsid w:val="02561004"/>
    <w:rsid w:val="026D7705"/>
    <w:rsid w:val="02793115"/>
    <w:rsid w:val="02906118"/>
    <w:rsid w:val="02DC486C"/>
    <w:rsid w:val="02DC6DC9"/>
    <w:rsid w:val="02DF370E"/>
    <w:rsid w:val="02F66379"/>
    <w:rsid w:val="031B426A"/>
    <w:rsid w:val="03763C84"/>
    <w:rsid w:val="03783A63"/>
    <w:rsid w:val="039503AF"/>
    <w:rsid w:val="03997E1A"/>
    <w:rsid w:val="041D4257"/>
    <w:rsid w:val="0448426B"/>
    <w:rsid w:val="044B4D7A"/>
    <w:rsid w:val="047C5041"/>
    <w:rsid w:val="047F5DF9"/>
    <w:rsid w:val="049249FF"/>
    <w:rsid w:val="04A009AA"/>
    <w:rsid w:val="04AC4CEC"/>
    <w:rsid w:val="04C546C2"/>
    <w:rsid w:val="04C5716B"/>
    <w:rsid w:val="04CE0418"/>
    <w:rsid w:val="04E12A3F"/>
    <w:rsid w:val="04E42EC7"/>
    <w:rsid w:val="04ED7CD8"/>
    <w:rsid w:val="04FA3131"/>
    <w:rsid w:val="05140A09"/>
    <w:rsid w:val="054F33AA"/>
    <w:rsid w:val="05822CC8"/>
    <w:rsid w:val="05904BDF"/>
    <w:rsid w:val="05951A5C"/>
    <w:rsid w:val="05D82331"/>
    <w:rsid w:val="05E12331"/>
    <w:rsid w:val="06480268"/>
    <w:rsid w:val="0670197D"/>
    <w:rsid w:val="06742EE5"/>
    <w:rsid w:val="06826BD1"/>
    <w:rsid w:val="06866C26"/>
    <w:rsid w:val="068C066C"/>
    <w:rsid w:val="06A078E5"/>
    <w:rsid w:val="06BA5454"/>
    <w:rsid w:val="07023DEB"/>
    <w:rsid w:val="07047CFF"/>
    <w:rsid w:val="072A7ACC"/>
    <w:rsid w:val="074F671C"/>
    <w:rsid w:val="076D0A41"/>
    <w:rsid w:val="07856AE0"/>
    <w:rsid w:val="078A60BF"/>
    <w:rsid w:val="079146A6"/>
    <w:rsid w:val="079963EC"/>
    <w:rsid w:val="07B800B7"/>
    <w:rsid w:val="07D129DD"/>
    <w:rsid w:val="07D66EE0"/>
    <w:rsid w:val="07E270D9"/>
    <w:rsid w:val="07E425ED"/>
    <w:rsid w:val="07EB2DC1"/>
    <w:rsid w:val="07F2533E"/>
    <w:rsid w:val="07FD5ADA"/>
    <w:rsid w:val="081437A1"/>
    <w:rsid w:val="083F72B4"/>
    <w:rsid w:val="084A5BE8"/>
    <w:rsid w:val="087356F1"/>
    <w:rsid w:val="087A5D06"/>
    <w:rsid w:val="08A647DF"/>
    <w:rsid w:val="08B03931"/>
    <w:rsid w:val="08EE3A26"/>
    <w:rsid w:val="08F02FEF"/>
    <w:rsid w:val="08F16789"/>
    <w:rsid w:val="09007DF0"/>
    <w:rsid w:val="090C1FE2"/>
    <w:rsid w:val="091E60F1"/>
    <w:rsid w:val="091E6BD9"/>
    <w:rsid w:val="093C593F"/>
    <w:rsid w:val="09426E9D"/>
    <w:rsid w:val="09767545"/>
    <w:rsid w:val="09BB6C70"/>
    <w:rsid w:val="0A1012CE"/>
    <w:rsid w:val="0A2A00C6"/>
    <w:rsid w:val="0A2A4D2E"/>
    <w:rsid w:val="0A634020"/>
    <w:rsid w:val="0A666958"/>
    <w:rsid w:val="0A700FA0"/>
    <w:rsid w:val="0AA86C94"/>
    <w:rsid w:val="0AAC7494"/>
    <w:rsid w:val="0ACA12B3"/>
    <w:rsid w:val="0B0B2ECB"/>
    <w:rsid w:val="0B426892"/>
    <w:rsid w:val="0B523ACE"/>
    <w:rsid w:val="0B567BE2"/>
    <w:rsid w:val="0B677BD6"/>
    <w:rsid w:val="0B7A2C10"/>
    <w:rsid w:val="0B8B3DB5"/>
    <w:rsid w:val="0B9D043C"/>
    <w:rsid w:val="0BE55FA5"/>
    <w:rsid w:val="0BF755AF"/>
    <w:rsid w:val="0C073A37"/>
    <w:rsid w:val="0C176FE5"/>
    <w:rsid w:val="0C1F6C18"/>
    <w:rsid w:val="0C2014DA"/>
    <w:rsid w:val="0C2331D4"/>
    <w:rsid w:val="0C293C89"/>
    <w:rsid w:val="0C3B5093"/>
    <w:rsid w:val="0C516196"/>
    <w:rsid w:val="0CA7742A"/>
    <w:rsid w:val="0CFC1713"/>
    <w:rsid w:val="0D1461D2"/>
    <w:rsid w:val="0D1547C1"/>
    <w:rsid w:val="0D185426"/>
    <w:rsid w:val="0D4F79A3"/>
    <w:rsid w:val="0D65358B"/>
    <w:rsid w:val="0D913A58"/>
    <w:rsid w:val="0DA864CE"/>
    <w:rsid w:val="0DA97F6E"/>
    <w:rsid w:val="0DE71FDF"/>
    <w:rsid w:val="0DED1E32"/>
    <w:rsid w:val="0DF57C23"/>
    <w:rsid w:val="0DF81319"/>
    <w:rsid w:val="0E155AE4"/>
    <w:rsid w:val="0E164FD1"/>
    <w:rsid w:val="0E3C2395"/>
    <w:rsid w:val="0E4C2FBE"/>
    <w:rsid w:val="0E557177"/>
    <w:rsid w:val="0E745BEC"/>
    <w:rsid w:val="0E7577F0"/>
    <w:rsid w:val="0E7C0E03"/>
    <w:rsid w:val="0E824528"/>
    <w:rsid w:val="0E8839E4"/>
    <w:rsid w:val="0E9B22CB"/>
    <w:rsid w:val="0E9E0C7D"/>
    <w:rsid w:val="0EA117DF"/>
    <w:rsid w:val="0EAA0A25"/>
    <w:rsid w:val="0EAC5058"/>
    <w:rsid w:val="0EB10A25"/>
    <w:rsid w:val="0EDB7B73"/>
    <w:rsid w:val="0EE42092"/>
    <w:rsid w:val="0EEF40C2"/>
    <w:rsid w:val="0EF138B1"/>
    <w:rsid w:val="0EF41005"/>
    <w:rsid w:val="0F0C5147"/>
    <w:rsid w:val="0F0C6275"/>
    <w:rsid w:val="0F2D3DA6"/>
    <w:rsid w:val="0F46257A"/>
    <w:rsid w:val="0F767372"/>
    <w:rsid w:val="0F9721CE"/>
    <w:rsid w:val="0F9A235A"/>
    <w:rsid w:val="0FC729EB"/>
    <w:rsid w:val="0FCD1D81"/>
    <w:rsid w:val="0FD6631F"/>
    <w:rsid w:val="0FDA06C7"/>
    <w:rsid w:val="0FDC716E"/>
    <w:rsid w:val="10046A1E"/>
    <w:rsid w:val="10203347"/>
    <w:rsid w:val="107401FF"/>
    <w:rsid w:val="109E4AC2"/>
    <w:rsid w:val="10A274A1"/>
    <w:rsid w:val="10B531E8"/>
    <w:rsid w:val="10C72F3D"/>
    <w:rsid w:val="11152A43"/>
    <w:rsid w:val="11282317"/>
    <w:rsid w:val="114200C2"/>
    <w:rsid w:val="114B399D"/>
    <w:rsid w:val="116F7528"/>
    <w:rsid w:val="1175004B"/>
    <w:rsid w:val="11985EAA"/>
    <w:rsid w:val="11A24CFD"/>
    <w:rsid w:val="11C12753"/>
    <w:rsid w:val="11D13361"/>
    <w:rsid w:val="11D26366"/>
    <w:rsid w:val="11E871D4"/>
    <w:rsid w:val="11F62FC7"/>
    <w:rsid w:val="12373E8C"/>
    <w:rsid w:val="127018BF"/>
    <w:rsid w:val="128A2E2C"/>
    <w:rsid w:val="128B395B"/>
    <w:rsid w:val="12DF69A1"/>
    <w:rsid w:val="12EE63F2"/>
    <w:rsid w:val="12FB3622"/>
    <w:rsid w:val="12FB392C"/>
    <w:rsid w:val="12FB65F2"/>
    <w:rsid w:val="13064DA5"/>
    <w:rsid w:val="130C76DF"/>
    <w:rsid w:val="13394A0B"/>
    <w:rsid w:val="133D67AF"/>
    <w:rsid w:val="134C36C3"/>
    <w:rsid w:val="13574AB9"/>
    <w:rsid w:val="136E1401"/>
    <w:rsid w:val="136E2F87"/>
    <w:rsid w:val="141E0003"/>
    <w:rsid w:val="1434293E"/>
    <w:rsid w:val="14387B56"/>
    <w:rsid w:val="14637AAC"/>
    <w:rsid w:val="146E58F0"/>
    <w:rsid w:val="14D06346"/>
    <w:rsid w:val="14E271B9"/>
    <w:rsid w:val="151724C4"/>
    <w:rsid w:val="15294D9A"/>
    <w:rsid w:val="156628E8"/>
    <w:rsid w:val="158E3E4A"/>
    <w:rsid w:val="15B06297"/>
    <w:rsid w:val="15C87149"/>
    <w:rsid w:val="15F848FD"/>
    <w:rsid w:val="15F90568"/>
    <w:rsid w:val="16177BF3"/>
    <w:rsid w:val="161C1F8D"/>
    <w:rsid w:val="1651790A"/>
    <w:rsid w:val="167474F0"/>
    <w:rsid w:val="16A36421"/>
    <w:rsid w:val="16AC072E"/>
    <w:rsid w:val="16E849CE"/>
    <w:rsid w:val="16ED5283"/>
    <w:rsid w:val="170F1DA4"/>
    <w:rsid w:val="17691543"/>
    <w:rsid w:val="177C5E7F"/>
    <w:rsid w:val="178C439F"/>
    <w:rsid w:val="179816C2"/>
    <w:rsid w:val="17B66149"/>
    <w:rsid w:val="17DA395F"/>
    <w:rsid w:val="17E52924"/>
    <w:rsid w:val="17EB492C"/>
    <w:rsid w:val="17EC4C1E"/>
    <w:rsid w:val="182B5859"/>
    <w:rsid w:val="1835544F"/>
    <w:rsid w:val="184709B6"/>
    <w:rsid w:val="1860328C"/>
    <w:rsid w:val="1867362E"/>
    <w:rsid w:val="186B657A"/>
    <w:rsid w:val="187B106A"/>
    <w:rsid w:val="188E3224"/>
    <w:rsid w:val="189C7116"/>
    <w:rsid w:val="18C43226"/>
    <w:rsid w:val="18DC6BDA"/>
    <w:rsid w:val="18E227CD"/>
    <w:rsid w:val="193F18CB"/>
    <w:rsid w:val="19444899"/>
    <w:rsid w:val="19637B2B"/>
    <w:rsid w:val="196415E2"/>
    <w:rsid w:val="198E046D"/>
    <w:rsid w:val="199073DE"/>
    <w:rsid w:val="199D24A6"/>
    <w:rsid w:val="19A35989"/>
    <w:rsid w:val="19F61E7F"/>
    <w:rsid w:val="1A3B1261"/>
    <w:rsid w:val="1A8B30F5"/>
    <w:rsid w:val="1A9447DE"/>
    <w:rsid w:val="1AA462D6"/>
    <w:rsid w:val="1ADE5D2B"/>
    <w:rsid w:val="1AF834A1"/>
    <w:rsid w:val="1AFD599C"/>
    <w:rsid w:val="1B120559"/>
    <w:rsid w:val="1B16554E"/>
    <w:rsid w:val="1B2B1339"/>
    <w:rsid w:val="1B5141D2"/>
    <w:rsid w:val="1B8205B8"/>
    <w:rsid w:val="1B925D30"/>
    <w:rsid w:val="1BAC0636"/>
    <w:rsid w:val="1BAC22A0"/>
    <w:rsid w:val="1BAD1014"/>
    <w:rsid w:val="1BBA63AD"/>
    <w:rsid w:val="1BC56A50"/>
    <w:rsid w:val="1C1D2F5D"/>
    <w:rsid w:val="1C206F32"/>
    <w:rsid w:val="1C3303D1"/>
    <w:rsid w:val="1C3B1D30"/>
    <w:rsid w:val="1C52486B"/>
    <w:rsid w:val="1C5E729C"/>
    <w:rsid w:val="1C6271FE"/>
    <w:rsid w:val="1C794E6A"/>
    <w:rsid w:val="1C826BA4"/>
    <w:rsid w:val="1CA2190E"/>
    <w:rsid w:val="1CB315DF"/>
    <w:rsid w:val="1CD60966"/>
    <w:rsid w:val="1CDA3E90"/>
    <w:rsid w:val="1CE416E9"/>
    <w:rsid w:val="1CFB500D"/>
    <w:rsid w:val="1D211E53"/>
    <w:rsid w:val="1D275CBB"/>
    <w:rsid w:val="1D47117B"/>
    <w:rsid w:val="1D4B0DC8"/>
    <w:rsid w:val="1D526751"/>
    <w:rsid w:val="1D6F7C2A"/>
    <w:rsid w:val="1D723CBD"/>
    <w:rsid w:val="1DAF3DCB"/>
    <w:rsid w:val="1DCE427E"/>
    <w:rsid w:val="1DD45C2C"/>
    <w:rsid w:val="1DF6000D"/>
    <w:rsid w:val="1E0135DD"/>
    <w:rsid w:val="1E1331D7"/>
    <w:rsid w:val="1E2F50F8"/>
    <w:rsid w:val="1E541B1B"/>
    <w:rsid w:val="1E8A44DF"/>
    <w:rsid w:val="1E941D8B"/>
    <w:rsid w:val="1EBE1D2E"/>
    <w:rsid w:val="1ECB4BDB"/>
    <w:rsid w:val="1ECD4B51"/>
    <w:rsid w:val="1ED72C03"/>
    <w:rsid w:val="1ED72D87"/>
    <w:rsid w:val="1EDB159F"/>
    <w:rsid w:val="1EF63B77"/>
    <w:rsid w:val="1F5D7A94"/>
    <w:rsid w:val="1F8913BE"/>
    <w:rsid w:val="1FB96D87"/>
    <w:rsid w:val="1FC51FCF"/>
    <w:rsid w:val="1FC802FA"/>
    <w:rsid w:val="1FE17A96"/>
    <w:rsid w:val="200B592A"/>
    <w:rsid w:val="20275FAD"/>
    <w:rsid w:val="203E2886"/>
    <w:rsid w:val="204B7B6F"/>
    <w:rsid w:val="20795868"/>
    <w:rsid w:val="208D0DB8"/>
    <w:rsid w:val="20AA1DD8"/>
    <w:rsid w:val="20E26874"/>
    <w:rsid w:val="2102533C"/>
    <w:rsid w:val="211025F3"/>
    <w:rsid w:val="217A312F"/>
    <w:rsid w:val="217D7110"/>
    <w:rsid w:val="2182501A"/>
    <w:rsid w:val="21AE5D52"/>
    <w:rsid w:val="21B920C1"/>
    <w:rsid w:val="21CB16EE"/>
    <w:rsid w:val="2220615E"/>
    <w:rsid w:val="22301CF6"/>
    <w:rsid w:val="22384B7A"/>
    <w:rsid w:val="224A29A3"/>
    <w:rsid w:val="224E3056"/>
    <w:rsid w:val="225247A0"/>
    <w:rsid w:val="225D5BF1"/>
    <w:rsid w:val="229E293E"/>
    <w:rsid w:val="22A00E35"/>
    <w:rsid w:val="22C35C71"/>
    <w:rsid w:val="22C731DE"/>
    <w:rsid w:val="22C9169F"/>
    <w:rsid w:val="22F1266F"/>
    <w:rsid w:val="22F73C40"/>
    <w:rsid w:val="23081278"/>
    <w:rsid w:val="23190875"/>
    <w:rsid w:val="231F25FF"/>
    <w:rsid w:val="23330D3D"/>
    <w:rsid w:val="2338667F"/>
    <w:rsid w:val="23843E16"/>
    <w:rsid w:val="239E1B03"/>
    <w:rsid w:val="23BB4B54"/>
    <w:rsid w:val="23D150C9"/>
    <w:rsid w:val="23DC1CA4"/>
    <w:rsid w:val="23DF41C7"/>
    <w:rsid w:val="23E734F6"/>
    <w:rsid w:val="240A2771"/>
    <w:rsid w:val="240A7572"/>
    <w:rsid w:val="2426293A"/>
    <w:rsid w:val="242A053D"/>
    <w:rsid w:val="24307B62"/>
    <w:rsid w:val="24402227"/>
    <w:rsid w:val="2462628D"/>
    <w:rsid w:val="246B5651"/>
    <w:rsid w:val="24705595"/>
    <w:rsid w:val="24782528"/>
    <w:rsid w:val="24D45D5C"/>
    <w:rsid w:val="24F5110A"/>
    <w:rsid w:val="25021F48"/>
    <w:rsid w:val="2557349C"/>
    <w:rsid w:val="257964E6"/>
    <w:rsid w:val="25895A32"/>
    <w:rsid w:val="25B20722"/>
    <w:rsid w:val="25B61202"/>
    <w:rsid w:val="25C243EF"/>
    <w:rsid w:val="25C3542A"/>
    <w:rsid w:val="2641699E"/>
    <w:rsid w:val="2650109B"/>
    <w:rsid w:val="266156DB"/>
    <w:rsid w:val="269A5CA5"/>
    <w:rsid w:val="26AE214B"/>
    <w:rsid w:val="26DC07B5"/>
    <w:rsid w:val="271908EC"/>
    <w:rsid w:val="27366B57"/>
    <w:rsid w:val="275E0F53"/>
    <w:rsid w:val="276B657C"/>
    <w:rsid w:val="27C06A36"/>
    <w:rsid w:val="27DC1BB0"/>
    <w:rsid w:val="27EB784E"/>
    <w:rsid w:val="28163DC7"/>
    <w:rsid w:val="281939D4"/>
    <w:rsid w:val="28661F0D"/>
    <w:rsid w:val="286F7392"/>
    <w:rsid w:val="288503C9"/>
    <w:rsid w:val="28C05762"/>
    <w:rsid w:val="29446A6A"/>
    <w:rsid w:val="29517E7A"/>
    <w:rsid w:val="29621AB4"/>
    <w:rsid w:val="29664AD4"/>
    <w:rsid w:val="29671CBD"/>
    <w:rsid w:val="296C1FF8"/>
    <w:rsid w:val="298E4CB6"/>
    <w:rsid w:val="29BA5559"/>
    <w:rsid w:val="29CB7F83"/>
    <w:rsid w:val="29D51DAF"/>
    <w:rsid w:val="29EA73E9"/>
    <w:rsid w:val="2A20395C"/>
    <w:rsid w:val="2A2C4830"/>
    <w:rsid w:val="2A634DA3"/>
    <w:rsid w:val="2A895DFB"/>
    <w:rsid w:val="2A8B47AE"/>
    <w:rsid w:val="2A8F1816"/>
    <w:rsid w:val="2AA41C2A"/>
    <w:rsid w:val="2AD069F3"/>
    <w:rsid w:val="2B2322EC"/>
    <w:rsid w:val="2B2C253F"/>
    <w:rsid w:val="2B2D60EC"/>
    <w:rsid w:val="2B4D2129"/>
    <w:rsid w:val="2B65577F"/>
    <w:rsid w:val="2B6C24C5"/>
    <w:rsid w:val="2B7171ED"/>
    <w:rsid w:val="2B824685"/>
    <w:rsid w:val="2BBE3AB6"/>
    <w:rsid w:val="2BC35574"/>
    <w:rsid w:val="2BC7478D"/>
    <w:rsid w:val="2BD27B55"/>
    <w:rsid w:val="2BDF5FC2"/>
    <w:rsid w:val="2BF2421D"/>
    <w:rsid w:val="2BF47397"/>
    <w:rsid w:val="2BFD4E5E"/>
    <w:rsid w:val="2C052444"/>
    <w:rsid w:val="2C6C7F08"/>
    <w:rsid w:val="2C7F4C49"/>
    <w:rsid w:val="2C8278B8"/>
    <w:rsid w:val="2C8720A8"/>
    <w:rsid w:val="2C941FBE"/>
    <w:rsid w:val="2CA20D42"/>
    <w:rsid w:val="2CAA301F"/>
    <w:rsid w:val="2D1A687B"/>
    <w:rsid w:val="2D3A5EC3"/>
    <w:rsid w:val="2D9B6759"/>
    <w:rsid w:val="2DC96BC2"/>
    <w:rsid w:val="2DCF4F69"/>
    <w:rsid w:val="2DD44864"/>
    <w:rsid w:val="2DF94D7A"/>
    <w:rsid w:val="2E011B54"/>
    <w:rsid w:val="2E11784F"/>
    <w:rsid w:val="2E827A22"/>
    <w:rsid w:val="2E835464"/>
    <w:rsid w:val="2E864BE5"/>
    <w:rsid w:val="2E8A6150"/>
    <w:rsid w:val="2EA973A2"/>
    <w:rsid w:val="2EBB68DE"/>
    <w:rsid w:val="2EBB7CAF"/>
    <w:rsid w:val="2EC71EAD"/>
    <w:rsid w:val="2ECF1B2F"/>
    <w:rsid w:val="2F3A649C"/>
    <w:rsid w:val="2F680D0E"/>
    <w:rsid w:val="2F7965C2"/>
    <w:rsid w:val="2F8D4966"/>
    <w:rsid w:val="2F904BB3"/>
    <w:rsid w:val="2F917F8B"/>
    <w:rsid w:val="2FAF6A5A"/>
    <w:rsid w:val="2FB14627"/>
    <w:rsid w:val="2FB756AF"/>
    <w:rsid w:val="2FBB7299"/>
    <w:rsid w:val="2FC203CC"/>
    <w:rsid w:val="2FC46CBB"/>
    <w:rsid w:val="2FD579AC"/>
    <w:rsid w:val="2FDA2598"/>
    <w:rsid w:val="2FEF2C23"/>
    <w:rsid w:val="3027740F"/>
    <w:rsid w:val="304373E2"/>
    <w:rsid w:val="305B66DD"/>
    <w:rsid w:val="307E67BA"/>
    <w:rsid w:val="30942365"/>
    <w:rsid w:val="30B20DCE"/>
    <w:rsid w:val="30B3065F"/>
    <w:rsid w:val="30C43589"/>
    <w:rsid w:val="30C667D9"/>
    <w:rsid w:val="30C77C41"/>
    <w:rsid w:val="30CC1178"/>
    <w:rsid w:val="312610B4"/>
    <w:rsid w:val="312E1E99"/>
    <w:rsid w:val="31423382"/>
    <w:rsid w:val="315E1EEB"/>
    <w:rsid w:val="31612FF6"/>
    <w:rsid w:val="317B740D"/>
    <w:rsid w:val="318B5049"/>
    <w:rsid w:val="31B56FF9"/>
    <w:rsid w:val="31BE3046"/>
    <w:rsid w:val="31C15EC3"/>
    <w:rsid w:val="32226E95"/>
    <w:rsid w:val="322D3962"/>
    <w:rsid w:val="324406B4"/>
    <w:rsid w:val="324D44BC"/>
    <w:rsid w:val="32564A9D"/>
    <w:rsid w:val="325D4F60"/>
    <w:rsid w:val="32634B99"/>
    <w:rsid w:val="326A09AB"/>
    <w:rsid w:val="32823118"/>
    <w:rsid w:val="328703BF"/>
    <w:rsid w:val="32914C23"/>
    <w:rsid w:val="329C732E"/>
    <w:rsid w:val="32BE43DB"/>
    <w:rsid w:val="32E544D3"/>
    <w:rsid w:val="32EC63FD"/>
    <w:rsid w:val="32FD1FEA"/>
    <w:rsid w:val="333A1FA2"/>
    <w:rsid w:val="334C1425"/>
    <w:rsid w:val="335D3C84"/>
    <w:rsid w:val="33A50AB2"/>
    <w:rsid w:val="33BF7796"/>
    <w:rsid w:val="33C864A1"/>
    <w:rsid w:val="33F233FB"/>
    <w:rsid w:val="33F62C42"/>
    <w:rsid w:val="34116C70"/>
    <w:rsid w:val="34176E9F"/>
    <w:rsid w:val="341938DD"/>
    <w:rsid w:val="342465C3"/>
    <w:rsid w:val="342C3F79"/>
    <w:rsid w:val="3468616B"/>
    <w:rsid w:val="348A77BB"/>
    <w:rsid w:val="349C5EBD"/>
    <w:rsid w:val="34B2196F"/>
    <w:rsid w:val="34E87751"/>
    <w:rsid w:val="350125A1"/>
    <w:rsid w:val="350159D5"/>
    <w:rsid w:val="35301D41"/>
    <w:rsid w:val="35587CF7"/>
    <w:rsid w:val="355D3C3E"/>
    <w:rsid w:val="35707974"/>
    <w:rsid w:val="359B0729"/>
    <w:rsid w:val="35C31A7C"/>
    <w:rsid w:val="35C95F60"/>
    <w:rsid w:val="35D60A23"/>
    <w:rsid w:val="35D91F51"/>
    <w:rsid w:val="35E35E24"/>
    <w:rsid w:val="36666968"/>
    <w:rsid w:val="367B7C7B"/>
    <w:rsid w:val="36846ED0"/>
    <w:rsid w:val="36A23E6A"/>
    <w:rsid w:val="36B006C4"/>
    <w:rsid w:val="36F31AA5"/>
    <w:rsid w:val="36FE4D24"/>
    <w:rsid w:val="370702EF"/>
    <w:rsid w:val="37122EA7"/>
    <w:rsid w:val="371D6BEA"/>
    <w:rsid w:val="371E0B6A"/>
    <w:rsid w:val="37216E19"/>
    <w:rsid w:val="3755455E"/>
    <w:rsid w:val="376739FA"/>
    <w:rsid w:val="376C0722"/>
    <w:rsid w:val="376E04DF"/>
    <w:rsid w:val="377C471A"/>
    <w:rsid w:val="37C630F0"/>
    <w:rsid w:val="37C77FEA"/>
    <w:rsid w:val="37CB2889"/>
    <w:rsid w:val="3823274F"/>
    <w:rsid w:val="383533A0"/>
    <w:rsid w:val="38443963"/>
    <w:rsid w:val="38463298"/>
    <w:rsid w:val="38867520"/>
    <w:rsid w:val="389D437E"/>
    <w:rsid w:val="38C340FF"/>
    <w:rsid w:val="38D41A33"/>
    <w:rsid w:val="38E31516"/>
    <w:rsid w:val="38F34E99"/>
    <w:rsid w:val="392A63F3"/>
    <w:rsid w:val="3933293D"/>
    <w:rsid w:val="39787F48"/>
    <w:rsid w:val="39F005DD"/>
    <w:rsid w:val="39F1383C"/>
    <w:rsid w:val="3A06397F"/>
    <w:rsid w:val="3A070AAA"/>
    <w:rsid w:val="3A0F2D67"/>
    <w:rsid w:val="3A13060E"/>
    <w:rsid w:val="3A16011C"/>
    <w:rsid w:val="3A267B55"/>
    <w:rsid w:val="3A757123"/>
    <w:rsid w:val="3A8067DE"/>
    <w:rsid w:val="3AB91BC0"/>
    <w:rsid w:val="3AC05198"/>
    <w:rsid w:val="3AD746AE"/>
    <w:rsid w:val="3AF12BC3"/>
    <w:rsid w:val="3AF71510"/>
    <w:rsid w:val="3B4E469C"/>
    <w:rsid w:val="3B55034B"/>
    <w:rsid w:val="3B571492"/>
    <w:rsid w:val="3B634F3C"/>
    <w:rsid w:val="3B676CAB"/>
    <w:rsid w:val="3BC34FFB"/>
    <w:rsid w:val="3C102CBB"/>
    <w:rsid w:val="3C185AD9"/>
    <w:rsid w:val="3C2059FE"/>
    <w:rsid w:val="3C21587E"/>
    <w:rsid w:val="3C243CE0"/>
    <w:rsid w:val="3C33534A"/>
    <w:rsid w:val="3C47766C"/>
    <w:rsid w:val="3C5C0B73"/>
    <w:rsid w:val="3C631FB0"/>
    <w:rsid w:val="3C690257"/>
    <w:rsid w:val="3C8469AD"/>
    <w:rsid w:val="3C981CE0"/>
    <w:rsid w:val="3CAD110B"/>
    <w:rsid w:val="3CF7102E"/>
    <w:rsid w:val="3D065A43"/>
    <w:rsid w:val="3D171977"/>
    <w:rsid w:val="3D213766"/>
    <w:rsid w:val="3D3D50C6"/>
    <w:rsid w:val="3D3F0518"/>
    <w:rsid w:val="3D5B5505"/>
    <w:rsid w:val="3D714F67"/>
    <w:rsid w:val="3D7B439C"/>
    <w:rsid w:val="3D8B0FFF"/>
    <w:rsid w:val="3D9F7D43"/>
    <w:rsid w:val="3DC94C5D"/>
    <w:rsid w:val="3DD71BC0"/>
    <w:rsid w:val="3DD8492E"/>
    <w:rsid w:val="3E294A36"/>
    <w:rsid w:val="3E326A70"/>
    <w:rsid w:val="3E6D61DF"/>
    <w:rsid w:val="3E7E7B6B"/>
    <w:rsid w:val="3E8665C7"/>
    <w:rsid w:val="3EA72672"/>
    <w:rsid w:val="3EE8554F"/>
    <w:rsid w:val="3F210382"/>
    <w:rsid w:val="3F330C6A"/>
    <w:rsid w:val="3F3B5540"/>
    <w:rsid w:val="3F7F4BEA"/>
    <w:rsid w:val="3F837F2A"/>
    <w:rsid w:val="3FB165C2"/>
    <w:rsid w:val="3FC4478E"/>
    <w:rsid w:val="3FC6749F"/>
    <w:rsid w:val="3FE8089F"/>
    <w:rsid w:val="3FE90859"/>
    <w:rsid w:val="3FFD2503"/>
    <w:rsid w:val="40170201"/>
    <w:rsid w:val="403561CF"/>
    <w:rsid w:val="40546D4F"/>
    <w:rsid w:val="40602757"/>
    <w:rsid w:val="4070644C"/>
    <w:rsid w:val="40886F63"/>
    <w:rsid w:val="40912307"/>
    <w:rsid w:val="40913E42"/>
    <w:rsid w:val="40B844CF"/>
    <w:rsid w:val="40D01AF2"/>
    <w:rsid w:val="40F002A8"/>
    <w:rsid w:val="41370AEA"/>
    <w:rsid w:val="415A2985"/>
    <w:rsid w:val="415A7BE2"/>
    <w:rsid w:val="41B11F84"/>
    <w:rsid w:val="41C11236"/>
    <w:rsid w:val="420F2A53"/>
    <w:rsid w:val="42267864"/>
    <w:rsid w:val="42510B41"/>
    <w:rsid w:val="42AA626C"/>
    <w:rsid w:val="42AF503D"/>
    <w:rsid w:val="42E65260"/>
    <w:rsid w:val="42FE7CCA"/>
    <w:rsid w:val="430010F9"/>
    <w:rsid w:val="43086104"/>
    <w:rsid w:val="432F3678"/>
    <w:rsid w:val="43414EA8"/>
    <w:rsid w:val="43665110"/>
    <w:rsid w:val="436B4A23"/>
    <w:rsid w:val="439402A8"/>
    <w:rsid w:val="43C261E7"/>
    <w:rsid w:val="43E269A4"/>
    <w:rsid w:val="441F1AB4"/>
    <w:rsid w:val="44252D28"/>
    <w:rsid w:val="44284683"/>
    <w:rsid w:val="443E421C"/>
    <w:rsid w:val="44416750"/>
    <w:rsid w:val="44565084"/>
    <w:rsid w:val="446920A5"/>
    <w:rsid w:val="448F42B3"/>
    <w:rsid w:val="44953817"/>
    <w:rsid w:val="44B21BE9"/>
    <w:rsid w:val="44B36E77"/>
    <w:rsid w:val="44C8581D"/>
    <w:rsid w:val="44EF4256"/>
    <w:rsid w:val="451D199C"/>
    <w:rsid w:val="452C2A53"/>
    <w:rsid w:val="456B72B1"/>
    <w:rsid w:val="457705EB"/>
    <w:rsid w:val="458F3518"/>
    <w:rsid w:val="4592480D"/>
    <w:rsid w:val="45977797"/>
    <w:rsid w:val="45B74AFF"/>
    <w:rsid w:val="45CC1DD6"/>
    <w:rsid w:val="45ED21FA"/>
    <w:rsid w:val="4601009B"/>
    <w:rsid w:val="464349A0"/>
    <w:rsid w:val="467828B1"/>
    <w:rsid w:val="46BB4B10"/>
    <w:rsid w:val="46BF2326"/>
    <w:rsid w:val="46E16E75"/>
    <w:rsid w:val="46E47432"/>
    <w:rsid w:val="47081BC1"/>
    <w:rsid w:val="470E041E"/>
    <w:rsid w:val="4725665A"/>
    <w:rsid w:val="473A4286"/>
    <w:rsid w:val="47620BEB"/>
    <w:rsid w:val="4763386F"/>
    <w:rsid w:val="4797750F"/>
    <w:rsid w:val="479824DC"/>
    <w:rsid w:val="47A8085F"/>
    <w:rsid w:val="47B5586A"/>
    <w:rsid w:val="47F5707E"/>
    <w:rsid w:val="47F93221"/>
    <w:rsid w:val="481644C6"/>
    <w:rsid w:val="48271A73"/>
    <w:rsid w:val="4829261B"/>
    <w:rsid w:val="483E27AD"/>
    <w:rsid w:val="4840340C"/>
    <w:rsid w:val="48410F4F"/>
    <w:rsid w:val="484749A3"/>
    <w:rsid w:val="484B020F"/>
    <w:rsid w:val="488C1149"/>
    <w:rsid w:val="488D46F4"/>
    <w:rsid w:val="4898064D"/>
    <w:rsid w:val="48A43121"/>
    <w:rsid w:val="48BA3A0A"/>
    <w:rsid w:val="48CA468E"/>
    <w:rsid w:val="48CC638A"/>
    <w:rsid w:val="48E52542"/>
    <w:rsid w:val="48FB05D1"/>
    <w:rsid w:val="491B18C7"/>
    <w:rsid w:val="491F1522"/>
    <w:rsid w:val="4932594D"/>
    <w:rsid w:val="4937353E"/>
    <w:rsid w:val="49457FF7"/>
    <w:rsid w:val="494B14F0"/>
    <w:rsid w:val="49502535"/>
    <w:rsid w:val="4968147E"/>
    <w:rsid w:val="49737AD9"/>
    <w:rsid w:val="49876136"/>
    <w:rsid w:val="499604FD"/>
    <w:rsid w:val="49967B23"/>
    <w:rsid w:val="49A35E5F"/>
    <w:rsid w:val="4A08114B"/>
    <w:rsid w:val="4A0C5442"/>
    <w:rsid w:val="4A394C9C"/>
    <w:rsid w:val="4A4F6255"/>
    <w:rsid w:val="4A677957"/>
    <w:rsid w:val="4A6D0D7F"/>
    <w:rsid w:val="4A835F4D"/>
    <w:rsid w:val="4A9575FC"/>
    <w:rsid w:val="4AA12844"/>
    <w:rsid w:val="4ACC4C06"/>
    <w:rsid w:val="4ADE5856"/>
    <w:rsid w:val="4AEB1A4A"/>
    <w:rsid w:val="4AF9689D"/>
    <w:rsid w:val="4B0D588E"/>
    <w:rsid w:val="4B0F771B"/>
    <w:rsid w:val="4B101F4C"/>
    <w:rsid w:val="4B1F04C6"/>
    <w:rsid w:val="4B45715C"/>
    <w:rsid w:val="4B755F5E"/>
    <w:rsid w:val="4B797747"/>
    <w:rsid w:val="4B90306C"/>
    <w:rsid w:val="4B925F01"/>
    <w:rsid w:val="4BC00D24"/>
    <w:rsid w:val="4BDB1FAB"/>
    <w:rsid w:val="4BE25F3E"/>
    <w:rsid w:val="4BE674CC"/>
    <w:rsid w:val="4BE7080E"/>
    <w:rsid w:val="4BEB3AD4"/>
    <w:rsid w:val="4BF8306F"/>
    <w:rsid w:val="4C563428"/>
    <w:rsid w:val="4C5E0846"/>
    <w:rsid w:val="4C6D7A80"/>
    <w:rsid w:val="4C7C4289"/>
    <w:rsid w:val="4CE662EC"/>
    <w:rsid w:val="4D234944"/>
    <w:rsid w:val="4D352B66"/>
    <w:rsid w:val="4D5C6C45"/>
    <w:rsid w:val="4D8D64F1"/>
    <w:rsid w:val="4DD42482"/>
    <w:rsid w:val="4DDC6C21"/>
    <w:rsid w:val="4DF44A3B"/>
    <w:rsid w:val="4E0C4CEB"/>
    <w:rsid w:val="4E2E21AB"/>
    <w:rsid w:val="4E38516D"/>
    <w:rsid w:val="4E5D33B4"/>
    <w:rsid w:val="4E8452BB"/>
    <w:rsid w:val="4E937AD8"/>
    <w:rsid w:val="4EA4398F"/>
    <w:rsid w:val="4EA8508C"/>
    <w:rsid w:val="4EAB56A5"/>
    <w:rsid w:val="4EAF3237"/>
    <w:rsid w:val="4EB129EB"/>
    <w:rsid w:val="4EDB6A08"/>
    <w:rsid w:val="4EE15DB1"/>
    <w:rsid w:val="4EEA7687"/>
    <w:rsid w:val="4EFE3980"/>
    <w:rsid w:val="4F3568DA"/>
    <w:rsid w:val="4F3F199E"/>
    <w:rsid w:val="4F46559B"/>
    <w:rsid w:val="4F573DF6"/>
    <w:rsid w:val="4F676AB2"/>
    <w:rsid w:val="4FCB3237"/>
    <w:rsid w:val="4FD82CA3"/>
    <w:rsid w:val="4FEB3D37"/>
    <w:rsid w:val="4FEE27A9"/>
    <w:rsid w:val="4FF06919"/>
    <w:rsid w:val="4FF14CE9"/>
    <w:rsid w:val="500F6086"/>
    <w:rsid w:val="502E5D84"/>
    <w:rsid w:val="503B0690"/>
    <w:rsid w:val="50660D29"/>
    <w:rsid w:val="5070186B"/>
    <w:rsid w:val="50716565"/>
    <w:rsid w:val="50751FEC"/>
    <w:rsid w:val="507A5814"/>
    <w:rsid w:val="50A27040"/>
    <w:rsid w:val="50C5000A"/>
    <w:rsid w:val="50C51AF2"/>
    <w:rsid w:val="50D61B5D"/>
    <w:rsid w:val="50ED7089"/>
    <w:rsid w:val="51021913"/>
    <w:rsid w:val="51077BD1"/>
    <w:rsid w:val="510E2F6C"/>
    <w:rsid w:val="51105C93"/>
    <w:rsid w:val="51137B9E"/>
    <w:rsid w:val="51193073"/>
    <w:rsid w:val="511D5F85"/>
    <w:rsid w:val="517137A9"/>
    <w:rsid w:val="51796877"/>
    <w:rsid w:val="51A928AA"/>
    <w:rsid w:val="51B40FB0"/>
    <w:rsid w:val="52187621"/>
    <w:rsid w:val="522E2BB0"/>
    <w:rsid w:val="525E2265"/>
    <w:rsid w:val="52672004"/>
    <w:rsid w:val="52A500A3"/>
    <w:rsid w:val="52AF3474"/>
    <w:rsid w:val="52BB406E"/>
    <w:rsid w:val="52C8286D"/>
    <w:rsid w:val="52DE5316"/>
    <w:rsid w:val="52F104B9"/>
    <w:rsid w:val="5329739D"/>
    <w:rsid w:val="532E39E0"/>
    <w:rsid w:val="533B3850"/>
    <w:rsid w:val="539F24FB"/>
    <w:rsid w:val="53A22ACB"/>
    <w:rsid w:val="53C2527B"/>
    <w:rsid w:val="54187FD6"/>
    <w:rsid w:val="54237786"/>
    <w:rsid w:val="5429064E"/>
    <w:rsid w:val="542D7B05"/>
    <w:rsid w:val="54365416"/>
    <w:rsid w:val="544761F2"/>
    <w:rsid w:val="5474769D"/>
    <w:rsid w:val="54BF3618"/>
    <w:rsid w:val="54E15E7B"/>
    <w:rsid w:val="54FE53F4"/>
    <w:rsid w:val="55207FCD"/>
    <w:rsid w:val="552308CB"/>
    <w:rsid w:val="557E23F9"/>
    <w:rsid w:val="558D3C4B"/>
    <w:rsid w:val="558E78E4"/>
    <w:rsid w:val="55A32154"/>
    <w:rsid w:val="55AF5F3B"/>
    <w:rsid w:val="5600359C"/>
    <w:rsid w:val="56027668"/>
    <w:rsid w:val="561B1D2A"/>
    <w:rsid w:val="562105CA"/>
    <w:rsid w:val="56336FF0"/>
    <w:rsid w:val="56591A96"/>
    <w:rsid w:val="565B17B3"/>
    <w:rsid w:val="565C4328"/>
    <w:rsid w:val="567E6EDE"/>
    <w:rsid w:val="568348E8"/>
    <w:rsid w:val="568843A6"/>
    <w:rsid w:val="56A079A4"/>
    <w:rsid w:val="56A14605"/>
    <w:rsid w:val="56B2717C"/>
    <w:rsid w:val="56B364F5"/>
    <w:rsid w:val="56C44AEF"/>
    <w:rsid w:val="56D27A73"/>
    <w:rsid w:val="56E811CC"/>
    <w:rsid w:val="56EA13EF"/>
    <w:rsid w:val="57192226"/>
    <w:rsid w:val="571C525F"/>
    <w:rsid w:val="5778772E"/>
    <w:rsid w:val="57B60159"/>
    <w:rsid w:val="57B76B78"/>
    <w:rsid w:val="57C73856"/>
    <w:rsid w:val="57E02022"/>
    <w:rsid w:val="57E1104F"/>
    <w:rsid w:val="581010C4"/>
    <w:rsid w:val="589C7692"/>
    <w:rsid w:val="58A51BEF"/>
    <w:rsid w:val="58C45339"/>
    <w:rsid w:val="58C80965"/>
    <w:rsid w:val="596D5B4F"/>
    <w:rsid w:val="59745537"/>
    <w:rsid w:val="59B1777C"/>
    <w:rsid w:val="59C87C78"/>
    <w:rsid w:val="5A464A17"/>
    <w:rsid w:val="5A5844D1"/>
    <w:rsid w:val="5A6F2EAA"/>
    <w:rsid w:val="5A723389"/>
    <w:rsid w:val="5A877F9D"/>
    <w:rsid w:val="5A9D1922"/>
    <w:rsid w:val="5AA30050"/>
    <w:rsid w:val="5AA62972"/>
    <w:rsid w:val="5AB957BA"/>
    <w:rsid w:val="5AD01B19"/>
    <w:rsid w:val="5AEA748F"/>
    <w:rsid w:val="5AEF759F"/>
    <w:rsid w:val="5B0C4E7E"/>
    <w:rsid w:val="5B3345EB"/>
    <w:rsid w:val="5B533A9A"/>
    <w:rsid w:val="5B5B1843"/>
    <w:rsid w:val="5B86421C"/>
    <w:rsid w:val="5B8F7F67"/>
    <w:rsid w:val="5BA50669"/>
    <w:rsid w:val="5BA804F8"/>
    <w:rsid w:val="5BCF7C10"/>
    <w:rsid w:val="5C436C51"/>
    <w:rsid w:val="5C450837"/>
    <w:rsid w:val="5C4B27D8"/>
    <w:rsid w:val="5C5B387E"/>
    <w:rsid w:val="5C677DA6"/>
    <w:rsid w:val="5C682A8B"/>
    <w:rsid w:val="5C8E74D9"/>
    <w:rsid w:val="5C9013C1"/>
    <w:rsid w:val="5C92442E"/>
    <w:rsid w:val="5CED55A7"/>
    <w:rsid w:val="5D187688"/>
    <w:rsid w:val="5D6E2FC8"/>
    <w:rsid w:val="5D767E3B"/>
    <w:rsid w:val="5D901AFE"/>
    <w:rsid w:val="5DC06206"/>
    <w:rsid w:val="5DCA6903"/>
    <w:rsid w:val="5DED6359"/>
    <w:rsid w:val="5E096D32"/>
    <w:rsid w:val="5E167EC2"/>
    <w:rsid w:val="5E255406"/>
    <w:rsid w:val="5E94598B"/>
    <w:rsid w:val="5E972912"/>
    <w:rsid w:val="5EF3175D"/>
    <w:rsid w:val="5EF575A6"/>
    <w:rsid w:val="5F0E5166"/>
    <w:rsid w:val="5F0E78A4"/>
    <w:rsid w:val="5F407FEC"/>
    <w:rsid w:val="5F4A0C19"/>
    <w:rsid w:val="5F5C7783"/>
    <w:rsid w:val="5FA0254F"/>
    <w:rsid w:val="5FBD1CFC"/>
    <w:rsid w:val="5FC32F6D"/>
    <w:rsid w:val="5FC84F59"/>
    <w:rsid w:val="5FD3311F"/>
    <w:rsid w:val="60364468"/>
    <w:rsid w:val="605824B9"/>
    <w:rsid w:val="6069662D"/>
    <w:rsid w:val="606E3231"/>
    <w:rsid w:val="60984CCF"/>
    <w:rsid w:val="60BF12E9"/>
    <w:rsid w:val="60CA3308"/>
    <w:rsid w:val="60CA56DA"/>
    <w:rsid w:val="60F15631"/>
    <w:rsid w:val="61163131"/>
    <w:rsid w:val="61293BD4"/>
    <w:rsid w:val="614207AD"/>
    <w:rsid w:val="616127EA"/>
    <w:rsid w:val="61682D64"/>
    <w:rsid w:val="61855972"/>
    <w:rsid w:val="618F64AD"/>
    <w:rsid w:val="619B18A6"/>
    <w:rsid w:val="61D24299"/>
    <w:rsid w:val="61F31459"/>
    <w:rsid w:val="62270C54"/>
    <w:rsid w:val="62605CFF"/>
    <w:rsid w:val="62630713"/>
    <w:rsid w:val="627E7B8B"/>
    <w:rsid w:val="6287526B"/>
    <w:rsid w:val="62931128"/>
    <w:rsid w:val="62AF7C47"/>
    <w:rsid w:val="62DD52B8"/>
    <w:rsid w:val="6309528B"/>
    <w:rsid w:val="63100622"/>
    <w:rsid w:val="631425D9"/>
    <w:rsid w:val="632668C6"/>
    <w:rsid w:val="63374A89"/>
    <w:rsid w:val="6339070B"/>
    <w:rsid w:val="63560932"/>
    <w:rsid w:val="63772F48"/>
    <w:rsid w:val="63CF6D14"/>
    <w:rsid w:val="63E544C4"/>
    <w:rsid w:val="63E917F4"/>
    <w:rsid w:val="6410419E"/>
    <w:rsid w:val="64184EC4"/>
    <w:rsid w:val="643B196B"/>
    <w:rsid w:val="64505315"/>
    <w:rsid w:val="646F2B71"/>
    <w:rsid w:val="64AE064C"/>
    <w:rsid w:val="64DA0F69"/>
    <w:rsid w:val="64E22298"/>
    <w:rsid w:val="650A755D"/>
    <w:rsid w:val="652D0985"/>
    <w:rsid w:val="65324E06"/>
    <w:rsid w:val="65652551"/>
    <w:rsid w:val="659731F6"/>
    <w:rsid w:val="65F051E5"/>
    <w:rsid w:val="65FC6512"/>
    <w:rsid w:val="66007C64"/>
    <w:rsid w:val="664A45E0"/>
    <w:rsid w:val="664A796B"/>
    <w:rsid w:val="66957894"/>
    <w:rsid w:val="66B16D36"/>
    <w:rsid w:val="67037242"/>
    <w:rsid w:val="670E0FF4"/>
    <w:rsid w:val="6712168F"/>
    <w:rsid w:val="67227995"/>
    <w:rsid w:val="67AF4822"/>
    <w:rsid w:val="67B447A7"/>
    <w:rsid w:val="67CD4FE3"/>
    <w:rsid w:val="67D438FB"/>
    <w:rsid w:val="67D57D6E"/>
    <w:rsid w:val="683A5188"/>
    <w:rsid w:val="683E5525"/>
    <w:rsid w:val="68406242"/>
    <w:rsid w:val="686D6960"/>
    <w:rsid w:val="68796D8A"/>
    <w:rsid w:val="68A62571"/>
    <w:rsid w:val="68A94B9B"/>
    <w:rsid w:val="691F3CE5"/>
    <w:rsid w:val="692C0BBE"/>
    <w:rsid w:val="69456104"/>
    <w:rsid w:val="695214FD"/>
    <w:rsid w:val="695F08CC"/>
    <w:rsid w:val="699766BA"/>
    <w:rsid w:val="69A26889"/>
    <w:rsid w:val="69A676BA"/>
    <w:rsid w:val="6A0E698D"/>
    <w:rsid w:val="6A105F67"/>
    <w:rsid w:val="6A151C54"/>
    <w:rsid w:val="6A247FAC"/>
    <w:rsid w:val="6A287AF5"/>
    <w:rsid w:val="6A2B6AC0"/>
    <w:rsid w:val="6A492D40"/>
    <w:rsid w:val="6A4965F4"/>
    <w:rsid w:val="6A6D7B87"/>
    <w:rsid w:val="6A7B2C65"/>
    <w:rsid w:val="6A8E7FCF"/>
    <w:rsid w:val="6A9673B6"/>
    <w:rsid w:val="6ACE6891"/>
    <w:rsid w:val="6AD82CB8"/>
    <w:rsid w:val="6ADD7E51"/>
    <w:rsid w:val="6AEA1C48"/>
    <w:rsid w:val="6AEE74D6"/>
    <w:rsid w:val="6AF06DA4"/>
    <w:rsid w:val="6AF567B2"/>
    <w:rsid w:val="6B1508C8"/>
    <w:rsid w:val="6B17176C"/>
    <w:rsid w:val="6B444091"/>
    <w:rsid w:val="6B610E86"/>
    <w:rsid w:val="6B800C61"/>
    <w:rsid w:val="6BAE6908"/>
    <w:rsid w:val="6BC94736"/>
    <w:rsid w:val="6C011DA0"/>
    <w:rsid w:val="6C185644"/>
    <w:rsid w:val="6C190924"/>
    <w:rsid w:val="6C226466"/>
    <w:rsid w:val="6C3925ED"/>
    <w:rsid w:val="6C4705AA"/>
    <w:rsid w:val="6C555E28"/>
    <w:rsid w:val="6C881ED0"/>
    <w:rsid w:val="6C990250"/>
    <w:rsid w:val="6CB54A73"/>
    <w:rsid w:val="6CD467B1"/>
    <w:rsid w:val="6CE81E41"/>
    <w:rsid w:val="6D034315"/>
    <w:rsid w:val="6D095F4B"/>
    <w:rsid w:val="6D3D5D2F"/>
    <w:rsid w:val="6D42139C"/>
    <w:rsid w:val="6D473578"/>
    <w:rsid w:val="6D9123DA"/>
    <w:rsid w:val="6DB65534"/>
    <w:rsid w:val="6DBA09EA"/>
    <w:rsid w:val="6DCD38F3"/>
    <w:rsid w:val="6E035C3E"/>
    <w:rsid w:val="6E347219"/>
    <w:rsid w:val="6E3D7CB5"/>
    <w:rsid w:val="6E57094E"/>
    <w:rsid w:val="6E67641F"/>
    <w:rsid w:val="6E741257"/>
    <w:rsid w:val="6E7D019D"/>
    <w:rsid w:val="6E997D1E"/>
    <w:rsid w:val="6EAA5A8F"/>
    <w:rsid w:val="6EAE1CF6"/>
    <w:rsid w:val="6ECF4E9C"/>
    <w:rsid w:val="6EEF5532"/>
    <w:rsid w:val="6EF466F7"/>
    <w:rsid w:val="6EF546C9"/>
    <w:rsid w:val="6F012AA7"/>
    <w:rsid w:val="6F01662C"/>
    <w:rsid w:val="6F2912BE"/>
    <w:rsid w:val="6F2931F2"/>
    <w:rsid w:val="6F376E85"/>
    <w:rsid w:val="6F3E0F47"/>
    <w:rsid w:val="6F460CF9"/>
    <w:rsid w:val="6F5E74ED"/>
    <w:rsid w:val="6F83057E"/>
    <w:rsid w:val="6FFB1C76"/>
    <w:rsid w:val="70070FE8"/>
    <w:rsid w:val="703273B8"/>
    <w:rsid w:val="70860E26"/>
    <w:rsid w:val="70C37720"/>
    <w:rsid w:val="70DE21B5"/>
    <w:rsid w:val="70F67E47"/>
    <w:rsid w:val="71094165"/>
    <w:rsid w:val="71185B28"/>
    <w:rsid w:val="71246DFD"/>
    <w:rsid w:val="716448D3"/>
    <w:rsid w:val="716B0FA0"/>
    <w:rsid w:val="71873AA0"/>
    <w:rsid w:val="718E0F39"/>
    <w:rsid w:val="71AE59F7"/>
    <w:rsid w:val="71BB5694"/>
    <w:rsid w:val="71D540C7"/>
    <w:rsid w:val="72013905"/>
    <w:rsid w:val="720F50CA"/>
    <w:rsid w:val="721D490D"/>
    <w:rsid w:val="7222407A"/>
    <w:rsid w:val="722C43D3"/>
    <w:rsid w:val="72370EB1"/>
    <w:rsid w:val="726429AF"/>
    <w:rsid w:val="726A4397"/>
    <w:rsid w:val="729B64E9"/>
    <w:rsid w:val="729C3137"/>
    <w:rsid w:val="729F4E79"/>
    <w:rsid w:val="72CA704E"/>
    <w:rsid w:val="72EA1642"/>
    <w:rsid w:val="72F154BD"/>
    <w:rsid w:val="73300363"/>
    <w:rsid w:val="733A170E"/>
    <w:rsid w:val="73516E48"/>
    <w:rsid w:val="73594D91"/>
    <w:rsid w:val="73624035"/>
    <w:rsid w:val="73630D6E"/>
    <w:rsid w:val="736C03BA"/>
    <w:rsid w:val="73797C0B"/>
    <w:rsid w:val="737A0CAA"/>
    <w:rsid w:val="73937811"/>
    <w:rsid w:val="73A01C06"/>
    <w:rsid w:val="73AD6BB1"/>
    <w:rsid w:val="73B9009F"/>
    <w:rsid w:val="74367F4D"/>
    <w:rsid w:val="74511416"/>
    <w:rsid w:val="749056A6"/>
    <w:rsid w:val="7491441E"/>
    <w:rsid w:val="74B2216F"/>
    <w:rsid w:val="74BA7EE7"/>
    <w:rsid w:val="74EC4A06"/>
    <w:rsid w:val="74F3562D"/>
    <w:rsid w:val="750A1562"/>
    <w:rsid w:val="751042B7"/>
    <w:rsid w:val="75165165"/>
    <w:rsid w:val="75325ED5"/>
    <w:rsid w:val="754A3C77"/>
    <w:rsid w:val="75673A01"/>
    <w:rsid w:val="75681F6C"/>
    <w:rsid w:val="75714784"/>
    <w:rsid w:val="75A83468"/>
    <w:rsid w:val="75D80571"/>
    <w:rsid w:val="75E535C9"/>
    <w:rsid w:val="760A3D69"/>
    <w:rsid w:val="760C5999"/>
    <w:rsid w:val="761B1A9B"/>
    <w:rsid w:val="768420B1"/>
    <w:rsid w:val="768E1ED4"/>
    <w:rsid w:val="769641AA"/>
    <w:rsid w:val="76AE6434"/>
    <w:rsid w:val="76C31117"/>
    <w:rsid w:val="76D258D2"/>
    <w:rsid w:val="77246228"/>
    <w:rsid w:val="77413551"/>
    <w:rsid w:val="775C7F92"/>
    <w:rsid w:val="77B1323F"/>
    <w:rsid w:val="77BF3564"/>
    <w:rsid w:val="77CF234B"/>
    <w:rsid w:val="77DF35B5"/>
    <w:rsid w:val="77E84938"/>
    <w:rsid w:val="782C14B4"/>
    <w:rsid w:val="78572B78"/>
    <w:rsid w:val="787512EC"/>
    <w:rsid w:val="788D2B26"/>
    <w:rsid w:val="788F381E"/>
    <w:rsid w:val="78960C64"/>
    <w:rsid w:val="78A90A9E"/>
    <w:rsid w:val="78D07CFC"/>
    <w:rsid w:val="78D4472E"/>
    <w:rsid w:val="78FD6AD7"/>
    <w:rsid w:val="7906648C"/>
    <w:rsid w:val="79164213"/>
    <w:rsid w:val="79244590"/>
    <w:rsid w:val="7951139C"/>
    <w:rsid w:val="798C70F8"/>
    <w:rsid w:val="79C92EE3"/>
    <w:rsid w:val="79CB334B"/>
    <w:rsid w:val="79D63F6E"/>
    <w:rsid w:val="79DC2258"/>
    <w:rsid w:val="7A1F39CD"/>
    <w:rsid w:val="7A2B6316"/>
    <w:rsid w:val="7A4A6EA7"/>
    <w:rsid w:val="7A4D112B"/>
    <w:rsid w:val="7A60091C"/>
    <w:rsid w:val="7A695F5F"/>
    <w:rsid w:val="7A761CE0"/>
    <w:rsid w:val="7AA95621"/>
    <w:rsid w:val="7AB020DA"/>
    <w:rsid w:val="7AC62D29"/>
    <w:rsid w:val="7AC966EE"/>
    <w:rsid w:val="7AF173E5"/>
    <w:rsid w:val="7B1921CF"/>
    <w:rsid w:val="7B234C67"/>
    <w:rsid w:val="7B2F4864"/>
    <w:rsid w:val="7B305809"/>
    <w:rsid w:val="7B4F58F4"/>
    <w:rsid w:val="7B73283B"/>
    <w:rsid w:val="7B882531"/>
    <w:rsid w:val="7BA85BD4"/>
    <w:rsid w:val="7BAC0A1A"/>
    <w:rsid w:val="7BAE1E73"/>
    <w:rsid w:val="7BD6059B"/>
    <w:rsid w:val="7BEF1CE7"/>
    <w:rsid w:val="7BF20225"/>
    <w:rsid w:val="7BF82087"/>
    <w:rsid w:val="7BFF352D"/>
    <w:rsid w:val="7C004724"/>
    <w:rsid w:val="7C223E62"/>
    <w:rsid w:val="7C4250BA"/>
    <w:rsid w:val="7C6B2FC8"/>
    <w:rsid w:val="7C7D473E"/>
    <w:rsid w:val="7C817865"/>
    <w:rsid w:val="7C914919"/>
    <w:rsid w:val="7CB9556F"/>
    <w:rsid w:val="7CB9614E"/>
    <w:rsid w:val="7CC15878"/>
    <w:rsid w:val="7CC2324B"/>
    <w:rsid w:val="7CCD05F8"/>
    <w:rsid w:val="7CD62223"/>
    <w:rsid w:val="7CDB6844"/>
    <w:rsid w:val="7CED709B"/>
    <w:rsid w:val="7CFB0D04"/>
    <w:rsid w:val="7D1E2D50"/>
    <w:rsid w:val="7D3F2F51"/>
    <w:rsid w:val="7DA05F06"/>
    <w:rsid w:val="7DC85493"/>
    <w:rsid w:val="7DFD481B"/>
    <w:rsid w:val="7E1C7FF5"/>
    <w:rsid w:val="7E396787"/>
    <w:rsid w:val="7E4D6CEF"/>
    <w:rsid w:val="7E654870"/>
    <w:rsid w:val="7E6D0633"/>
    <w:rsid w:val="7EA840B9"/>
    <w:rsid w:val="7ECE3AB2"/>
    <w:rsid w:val="7EDE551D"/>
    <w:rsid w:val="7EE0162A"/>
    <w:rsid w:val="7EE95C82"/>
    <w:rsid w:val="7F080DE9"/>
    <w:rsid w:val="7F386476"/>
    <w:rsid w:val="7F3B18D9"/>
    <w:rsid w:val="7F796990"/>
    <w:rsid w:val="7F8411D0"/>
    <w:rsid w:val="7F8D6078"/>
    <w:rsid w:val="7FA4601F"/>
    <w:rsid w:val="7FD43B95"/>
    <w:rsid w:val="7FE070FA"/>
    <w:rsid w:val="7FE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2022-11-21T03:14:00Z</dcterms:created>
  <dc:creator>罗丽冬</dc:creator>
  <cp:lastModifiedBy>罗丽冬</cp:lastModifiedBy>
  <dcterms:modified xsi:type="dcterms:W3CDTF">2022-11-21T03:15:20Z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52B2306F8F994F9A844CE6C3E3974D59</vt:lpwstr>
  </property>
</Properties>
</file>