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</w:p>
    <w:p>
      <w:pPr>
        <w:ind w:firstLine="1446" w:firstLineChars="400"/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江苏第二师范学院新VPN使用说明</w:t>
      </w:r>
    </w:p>
    <w:p/>
    <w:p/>
    <w:p>
      <w:pPr>
        <w:pStyle w:val="2"/>
        <w:widowControl/>
        <w:numPr>
          <w:ilvl w:val="0"/>
          <w:numId w:val="4"/>
        </w:numPr>
        <w:tabs>
          <w:tab w:val="left" w:pos="454"/>
        </w:tabs>
        <w:spacing w:before="120" w:beforeAutospacing="0" w:after="120" w:afterAutospacing="0" w:line="312" w:lineRule="auto"/>
        <w:ind w:leftChars="0"/>
        <w:rPr>
          <w:rFonts w:hint="eastAsia" w:cstheme="minorBidi"/>
          <w:b/>
          <w:bCs/>
          <w:kern w:val="44"/>
          <w:sz w:val="30"/>
          <w:szCs w:val="30"/>
          <w:lang w:val="en-US" w:eastAsia="zh-CN" w:bidi="ar-SA"/>
        </w:rPr>
      </w:pPr>
      <w:bookmarkStart w:id="0" w:name="_Toc20567"/>
      <w:bookmarkStart w:id="1" w:name="_Toc19028362"/>
      <w:bookmarkStart w:id="2" w:name="_Toc8293044"/>
      <w:bookmarkStart w:id="3" w:name="_Toc8141331"/>
      <w:r>
        <w:rPr>
          <w:rFonts w:hint="eastAsia" w:cstheme="minorBidi"/>
          <w:b/>
          <w:bCs/>
          <w:kern w:val="44"/>
          <w:sz w:val="30"/>
          <w:szCs w:val="30"/>
          <w:lang w:val="en-US" w:eastAsia="zh-CN" w:bidi="ar-SA"/>
        </w:rPr>
        <w:t>正常使用流程</w:t>
      </w:r>
      <w:bookmarkEnd w:id="0"/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新VPN使用只支持IE浏览器，推荐使用IE11。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1.老师首次使用必须以管理员身份运行IE。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390900" cy="3549650"/>
            <wp:effectExtent l="0" t="0" r="0" b="6350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访问https://vpn.jssnu.edu.cn/</w:t>
      </w:r>
    </w:p>
    <w:p>
      <w:pPr>
        <w:numPr>
          <w:numId w:val="0"/>
        </w:num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1" w:name="_GoBack"/>
      <w:bookmarkEnd w:id="11"/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3.遇到如下页面：点击继续访问</w:t>
      </w:r>
    </w:p>
    <w:p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2646680"/>
            <wp:effectExtent l="0" t="0" r="0" b="762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3415030"/>
            <wp:effectExtent l="0" t="0" r="12065" b="127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跳转统一身份认证登录界面，输入统一身份认证账号密码：</w:t>
      </w: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4150" cy="2586355"/>
            <wp:effectExtent l="0" t="0" r="6350" b="444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bidi w:val="0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自动下载安装插件，请等待。</w:t>
      </w:r>
    </w:p>
    <w:p>
      <w:pPr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7960" cy="2824480"/>
            <wp:effectExtent l="0" t="0" r="2540" b="7620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bidi w:val="0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安装完成后刷新或者重新登录，可以正常访问vpn业务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4785" cy="2747645"/>
            <wp:effectExtent l="0" t="0" r="5715" b="8255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widowControl/>
        <w:numPr>
          <w:ilvl w:val="0"/>
          <w:numId w:val="0"/>
        </w:numPr>
        <w:tabs>
          <w:tab w:val="left" w:pos="454"/>
        </w:tabs>
        <w:spacing w:before="120" w:beforeAutospacing="0" w:after="120" w:afterAutospacing="0" w:line="312" w:lineRule="auto"/>
        <w:ind w:leftChars="0"/>
        <w:rPr>
          <w:rFonts w:hint="default"/>
          <w:lang w:val="en-US"/>
        </w:rPr>
      </w:pPr>
      <w:bookmarkStart w:id="4" w:name="_Toc23425"/>
      <w:r>
        <w:rPr>
          <w:rFonts w:hint="eastAsia"/>
          <w:lang w:val="en-US" w:eastAsia="zh-CN"/>
        </w:rPr>
        <w:t>二、</w:t>
      </w:r>
      <w:bookmarkEnd w:id="1"/>
      <w:bookmarkEnd w:id="2"/>
      <w:bookmarkEnd w:id="3"/>
      <w:r>
        <w:rPr>
          <w:rFonts w:hint="eastAsia"/>
          <w:lang w:val="en-US" w:eastAsia="zh-CN"/>
        </w:rPr>
        <w:t>常见问题</w:t>
      </w:r>
      <w:bookmarkEnd w:id="4"/>
    </w:p>
    <w:p>
      <w:pPr>
        <w:pStyle w:val="3"/>
        <w:rPr>
          <w:rFonts w:hint="eastAsia" w:ascii="Arial" w:hAnsi="Arial" w:eastAsia="宋体" w:cstheme="majorBidi"/>
          <w:b/>
          <w:bCs/>
          <w:kern w:val="2"/>
          <w:sz w:val="32"/>
          <w:szCs w:val="28"/>
          <w:lang w:val="en-US" w:eastAsia="zh-CN" w:bidi="ar-SA"/>
        </w:rPr>
      </w:pPr>
      <w:bookmarkStart w:id="5" w:name="_Toc19376"/>
      <w:r>
        <w:rPr>
          <w:rFonts w:hint="eastAsia" w:cstheme="majorBidi"/>
          <w:b/>
          <w:bCs/>
          <w:kern w:val="2"/>
          <w:sz w:val="32"/>
          <w:szCs w:val="28"/>
          <w:lang w:val="en-US" w:eastAsia="zh-CN" w:bidi="ar-SA"/>
        </w:rPr>
        <w:t>无法访问</w:t>
      </w:r>
      <w:r>
        <w:rPr>
          <w:rFonts w:hint="eastAsia"/>
          <w:sz w:val="24"/>
          <w:szCs w:val="24"/>
          <w:lang w:val="en-US" w:eastAsia="zh-CN"/>
        </w:rPr>
        <w:t>https://vpn.jssnu.edu.cn/</w:t>
      </w:r>
      <w:bookmarkEnd w:id="5"/>
    </w:p>
    <w:p>
      <w:pPr>
        <w:numPr>
          <w:ilvl w:val="0"/>
          <w:numId w:val="7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访问https://vpn.jssnu.edu.cn/时出行如下界面，点击internet选项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7325" cy="3020060"/>
            <wp:effectExtent l="0" t="0" r="3175" b="254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将级别调整为低：</w:t>
      </w:r>
    </w:p>
    <w:p>
      <w:pPr>
        <w:pStyle w:val="8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040" cy="3011170"/>
            <wp:effectExtent l="0" t="0" r="10160" b="1143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点击站点，将站点添加为信任站点：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"https://vpn.jssnu.edu.cn"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25"/>
          <w:rFonts w:hint="eastAsia" w:ascii="宋体" w:hAnsi="宋体" w:eastAsia="宋体" w:cs="宋体"/>
          <w:sz w:val="24"/>
          <w:szCs w:val="24"/>
          <w:lang w:val="en-US" w:eastAsia="zh-CN"/>
        </w:rPr>
        <w:t>https://vpn.jssnu.edu.cn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>
      <w:pPr>
        <w:pStyle w:val="8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8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3011805"/>
            <wp:effectExtent l="0" t="0" r="0" b="10795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040" cy="3020695"/>
            <wp:effectExtent l="0" t="0" r="10160" b="190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3006725"/>
            <wp:effectExtent l="0" t="0" r="1905" b="3175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点击高级，全部勾上：</w:t>
      </w:r>
    </w:p>
    <w:p>
      <w:pPr>
        <w:pStyle w:val="8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040" cy="2997835"/>
            <wp:effectExtent l="0" t="0" r="10160" b="12065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点击应用，重启ie浏览器，打开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"https://vpn.jssnu.edu.cn"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25"/>
          <w:rFonts w:hint="eastAsia" w:ascii="宋体" w:hAnsi="宋体" w:eastAsia="宋体" w:cs="宋体"/>
          <w:sz w:val="24"/>
          <w:szCs w:val="24"/>
          <w:lang w:val="en-US" w:eastAsia="zh-CN"/>
        </w:rPr>
        <w:t>https://vpn.jssnu.edu.cn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>
      <w:pPr>
        <w:pStyle w:val="8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点击继续访问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3007995"/>
            <wp:effectExtent l="0" t="0" r="0" b="1905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3"/>
        <w:rPr>
          <w:rFonts w:hint="eastAsia" w:ascii="Arial" w:hAnsi="Arial" w:eastAsia="宋体" w:cstheme="majorBidi"/>
          <w:b/>
          <w:bCs/>
          <w:kern w:val="2"/>
          <w:sz w:val="32"/>
          <w:szCs w:val="28"/>
          <w:lang w:val="en-US" w:eastAsia="zh-CN" w:bidi="ar-SA"/>
        </w:rPr>
      </w:pPr>
      <w:bookmarkStart w:id="6" w:name="_Toc7502"/>
      <w:r>
        <w:rPr>
          <w:rFonts w:hint="eastAsia" w:cstheme="majorBidi"/>
          <w:b/>
          <w:bCs/>
          <w:kern w:val="2"/>
          <w:sz w:val="32"/>
          <w:szCs w:val="28"/>
          <w:lang w:val="en-US" w:eastAsia="zh-CN" w:bidi="ar-SA"/>
        </w:rPr>
        <w:t>未跳转统一身份认证登录界面</w:t>
      </w:r>
      <w:bookmarkEnd w:id="6"/>
    </w:p>
    <w:p>
      <w:pPr>
        <w:rPr>
          <w:rFonts w:hint="default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若跳转至此界面：</w:t>
      </w:r>
    </w:p>
    <w:p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3515" cy="2680970"/>
            <wp:effectExtent l="0" t="0" r="6985" b="11430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清除浏览器缓存：打开Internet选项</w:t>
      </w:r>
    </w:p>
    <w:p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7325" cy="2009775"/>
            <wp:effectExtent l="0" t="0" r="3175" b="9525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点击删除：</w:t>
      </w:r>
    </w:p>
    <w:p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622800" cy="6045200"/>
            <wp:effectExtent l="0" t="0" r="0" b="0"/>
            <wp:docPr id="4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6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按照如下选择：</w:t>
      </w: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点击删除：</w:t>
      </w:r>
    </w:p>
    <w:p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476750" cy="6216650"/>
            <wp:effectExtent l="0" t="0" r="6350" b="6350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2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点击应用：</w:t>
      </w:r>
    </w:p>
    <w:p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705350" cy="6076950"/>
            <wp:effectExtent l="0" t="0" r="6350" b="6350"/>
            <wp:docPr id="4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重新打开浏览器后可以正常跳转访问</w:t>
      </w:r>
    </w:p>
    <w:p>
      <w:pPr>
        <w:pStyle w:val="3"/>
        <w:rPr>
          <w:rFonts w:hint="eastAsia" w:ascii="Arial" w:hAnsi="Arial" w:eastAsia="宋体" w:cstheme="majorBidi"/>
          <w:b/>
          <w:bCs/>
          <w:kern w:val="2"/>
          <w:sz w:val="32"/>
          <w:szCs w:val="28"/>
          <w:lang w:val="en-US" w:eastAsia="zh-CN" w:bidi="ar-SA"/>
        </w:rPr>
      </w:pPr>
      <w:bookmarkStart w:id="7" w:name="_Toc31842"/>
      <w:r>
        <w:rPr>
          <w:rFonts w:hint="eastAsia" w:cstheme="majorBidi"/>
          <w:b/>
          <w:bCs/>
          <w:kern w:val="2"/>
          <w:sz w:val="32"/>
          <w:szCs w:val="28"/>
          <w:lang w:val="en-US" w:eastAsia="zh-CN" w:bidi="ar-SA"/>
        </w:rPr>
        <w:t>跳转后有弹窗</w:t>
      </w:r>
      <w:bookmarkEnd w:id="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975" cy="2323465"/>
            <wp:effectExtent l="0" t="0" r="9525" b="635"/>
            <wp:docPr id="49" name="图片 49" descr="c392f2c441ebd08a486a507cef06e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392f2c441ebd08a486a507cef06e5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点击加载插件并安装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433320"/>
            <wp:effectExtent l="0" t="0" r="3810" b="5080"/>
            <wp:docPr id="50" name="图片 50" descr="b692db7b75f614f0e70e7dcec312d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b692db7b75f614f0e70e7dcec312d8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安装后刷新界面或重新登录即可</w:t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  <w:bookmarkStart w:id="8" w:name="_Toc29712"/>
      <w:r>
        <w:rPr>
          <w:rFonts w:hint="eastAsia"/>
          <w:lang w:val="en-US" w:eastAsia="zh-CN"/>
        </w:rPr>
        <w:t>提示需要禁用系统UAC</w:t>
      </w:r>
      <w:bookmarkEnd w:id="8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611120"/>
            <wp:effectExtent l="0" t="0" r="12065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235835"/>
            <wp:effectExtent l="0" t="0" r="635" b="1206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点击“点击下载”——运行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5269865" cy="2957195"/>
            <wp:effectExtent l="0" t="0" r="635" b="190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等待安装组件，安装完后刷新或者重新登录即可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5264785" cy="2747645"/>
            <wp:effectExtent l="0" t="0" r="5715" b="825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保持页面不要关闭，此时可以正常访问vpn业务</w:t>
      </w:r>
    </w:p>
    <w:p>
      <w:pPr>
        <w:pStyle w:val="3"/>
        <w:rPr>
          <w:rFonts w:hint="eastAsia" w:ascii="Arial" w:hAnsi="Arial" w:eastAsia="宋体" w:cstheme="majorBidi"/>
          <w:b/>
          <w:bCs/>
          <w:kern w:val="2"/>
          <w:sz w:val="32"/>
          <w:szCs w:val="28"/>
          <w:lang w:val="en-US" w:eastAsia="zh-CN" w:bidi="ar-SA"/>
        </w:rPr>
      </w:pPr>
      <w:bookmarkStart w:id="9" w:name="_Toc23607"/>
      <w:r>
        <w:rPr>
          <w:rFonts w:hint="eastAsia" w:cstheme="majorBidi"/>
          <w:b/>
          <w:bCs/>
          <w:kern w:val="2"/>
          <w:sz w:val="32"/>
          <w:szCs w:val="28"/>
          <w:lang w:val="en-US" w:eastAsia="zh-CN" w:bidi="ar-SA"/>
        </w:rPr>
        <w:t>提示组件下载失败</w:t>
      </w:r>
      <w:bookmarkEnd w:id="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891790"/>
            <wp:effectExtent l="0" t="0" r="1905" b="3810"/>
            <wp:docPr id="47" name="图片 47" descr="0880c08b0110e7c89d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0880c08b0110e7c89d0b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手动安装如下组件（双击图标运行安装），安装完成后再次访问：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  <o:OLEObject Type="Embed" ProgID="Package" ShapeID="_x0000_i1025" DrawAspect="Icon" ObjectID="_1468075725" r:id="rId31">
            <o:LockedField>false</o:LockedField>
          </o:OLEObject>
        </w:objec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623185"/>
            <wp:effectExtent l="0" t="0" r="1905" b="5715"/>
            <wp:docPr id="4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  <w:lang w:val="en-US" w:eastAsia="zh-CN"/>
        </w:rPr>
      </w:pPr>
      <w:bookmarkStart w:id="10" w:name="_Toc19554"/>
      <w:r>
        <w:rPr>
          <w:rFonts w:hint="eastAsia"/>
          <w:lang w:val="en-US" w:eastAsia="zh-CN"/>
        </w:rPr>
        <w:t>如何卸载插件</w:t>
      </w:r>
      <w:bookmarkEnd w:id="10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在Windows系统中—控制面板—程序—程序和功能中找到“奇安信VPN”双击卸载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236595"/>
            <wp:effectExtent l="0" t="0" r="12065" b="1905"/>
            <wp:docPr id="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headerReference r:id="rId5" w:type="first"/>
      <w:headerReference r:id="rId3" w:type="default"/>
      <w:head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  <w:p/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  <w:r>
      <w:pict>
        <v:shape id="WordPictureWatermark26561202" o:spid="_x0000_s2050" o:spt="75" alt="/Users/home/Desktop/制作图-01.png" type="#_x0000_t75" style="position:absolute;left:0pt;height:696.7pt;width:414.3pt;mso-position-horizontal:center;mso-position-horizontal-relative:margin;mso-position-vertical:center;mso-position-vertical-relative:margin;z-index:-25163878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制作图-01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  <w:r>
      <w:pict>
        <v:shape id="WordPictureWatermark26561201" o:spid="_x0000_s2049" o:spt="75" alt="/Users/home/Desktop/制作图-01.png" type="#_x0000_t75" style="position:absolute;left:0pt;height:696.7pt;width:414.3pt;mso-position-horizontal:center;mso-position-horizontal-relative:margin;mso-position-vertical:center;mso-position-vertical-relative:margin;z-index:-25164185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制作图-01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4C57BA5"/>
    <w:multiLevelType w:val="singleLevel"/>
    <w:tmpl w:val="B4C57BA5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7F80612"/>
    <w:multiLevelType w:val="singleLevel"/>
    <w:tmpl w:val="B7F8061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lowerLetter"/>
      <w:pStyle w:val="13"/>
      <w:lvlText w:val="%1)"/>
      <w:lvlJc w:val="left"/>
      <w:pPr>
        <w:ind w:left="1855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  <w14:cntxtalts w14:val="0"/>
      </w:rPr>
    </w:lvl>
  </w:abstractNum>
  <w:abstractNum w:abstractNumId="3">
    <w:nsid w:val="FFFFFF89"/>
    <w:multiLevelType w:val="singleLevel"/>
    <w:tmpl w:val="FFFFFF89"/>
    <w:lvl w:ilvl="0" w:tentative="0">
      <w:start w:val="1"/>
      <w:numFmt w:val="bullet"/>
      <w:pStyle w:val="10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abstractNum w:abstractNumId="4">
    <w:nsid w:val="13AB49CA"/>
    <w:multiLevelType w:val="multilevel"/>
    <w:tmpl w:val="13AB49CA"/>
    <w:lvl w:ilvl="0" w:tentative="0">
      <w:start w:val="1"/>
      <w:numFmt w:val="decimal"/>
      <w:pStyle w:val="2"/>
      <w:lvlText w:val="%1"/>
      <w:lvlJc w:val="left"/>
      <w:pPr>
        <w:ind w:left="0" w:firstLine="0"/>
      </w:pPr>
      <w:rPr>
        <w:rFonts w:hint="default" w:ascii="Arial" w:hAnsi="Arial" w:eastAsia="黑体"/>
        <w:b/>
        <w:i w:val="0"/>
        <w:sz w:val="44"/>
        <w:szCs w:val="44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67"/>
        </w:tabs>
        <w:ind w:left="0" w:firstLine="0"/>
      </w:pPr>
      <w:rPr>
        <w:rFonts w:hint="default" w:ascii="Arial" w:hAnsi="Arial" w:eastAsia="黑体"/>
        <w:b/>
        <w:i w:val="0"/>
        <w:sz w:val="30"/>
      </w:rPr>
    </w:lvl>
    <w:lvl w:ilvl="2" w:tentative="0">
      <w:start w:val="1"/>
      <w:numFmt w:val="decimal"/>
      <w:pStyle w:val="4"/>
      <w:lvlText w:val="%1.%2.%3"/>
      <w:lvlJc w:val="left"/>
      <w:pPr>
        <w:ind w:left="0" w:firstLine="0"/>
      </w:pPr>
      <w:rPr>
        <w:rFonts w:hint="default" w:ascii="Arial" w:hAnsi="Arial" w:eastAsia="黑体"/>
        <w:b/>
        <w:i w:val="0"/>
        <w:sz w:val="28"/>
        <w:szCs w:val="24"/>
      </w:rPr>
    </w:lvl>
    <w:lvl w:ilvl="3" w:tentative="0">
      <w:start w:val="1"/>
      <w:numFmt w:val="decimal"/>
      <w:pStyle w:val="5"/>
      <w:lvlText w:val="%1.%2.%3.%4"/>
      <w:lvlJc w:val="left"/>
      <w:pPr>
        <w:ind w:left="0" w:firstLine="0"/>
      </w:pPr>
      <w:rPr>
        <w:rFonts w:hint="default" w:ascii="Arial" w:hAnsi="Arial" w:eastAsia="黑体"/>
        <w:b/>
        <w:i w:val="0"/>
        <w:sz w:val="24"/>
      </w:rPr>
    </w:lvl>
    <w:lvl w:ilvl="4" w:tentative="0">
      <w:start w:val="1"/>
      <w:numFmt w:val="decimal"/>
      <w:lvlText w:val="%1.%2.%3.%4.%5"/>
      <w:lvlJc w:val="left"/>
      <w:pPr>
        <w:ind w:left="0" w:firstLine="0"/>
      </w:pPr>
      <w:rPr>
        <w:rFonts w:hint="default" w:ascii="Arial" w:hAnsi="Arial" w:eastAsia="黑体"/>
        <w:b/>
        <w:i w:val="0"/>
        <w:sz w:val="24"/>
      </w:rPr>
    </w:lvl>
    <w:lvl w:ilvl="5" w:tentative="0">
      <w:start w:val="1"/>
      <w:numFmt w:val="none"/>
      <w:pStyle w:val="7"/>
      <w:lvlText w:val=""/>
      <w:lvlJc w:val="left"/>
      <w:pPr>
        <w:ind w:left="0" w:firstLine="0"/>
      </w:pPr>
      <w:rPr>
        <w:rFonts w:hint="default" w:ascii="Arial" w:hAnsi="Arial" w:eastAsia="黑体"/>
        <w:b/>
        <w:i w:val="0"/>
        <w:sz w:val="24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5">
    <w:nsid w:val="240CF17D"/>
    <w:multiLevelType w:val="singleLevel"/>
    <w:tmpl w:val="240CF17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61605403"/>
    <w:multiLevelType w:val="singleLevel"/>
    <w:tmpl w:val="6160540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 w:val="1"/>
  <w:bordersDoNotSurroundHeader w:val="1"/>
  <w:bordersDoNotSurroundFooter w:val="1"/>
  <w:hideSpellingErrors/>
  <w:hideGrammaticalErrors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19B3BDF"/>
    <w:rsid w:val="0007355E"/>
    <w:rsid w:val="00092B5E"/>
    <w:rsid w:val="000F5AFC"/>
    <w:rsid w:val="001005D2"/>
    <w:rsid w:val="00193BFD"/>
    <w:rsid w:val="00195DDA"/>
    <w:rsid w:val="00202AC4"/>
    <w:rsid w:val="0029330B"/>
    <w:rsid w:val="002C4C0D"/>
    <w:rsid w:val="002F1E82"/>
    <w:rsid w:val="003579A7"/>
    <w:rsid w:val="00370297"/>
    <w:rsid w:val="003760C2"/>
    <w:rsid w:val="00395E1F"/>
    <w:rsid w:val="003D587E"/>
    <w:rsid w:val="003D6463"/>
    <w:rsid w:val="0051656F"/>
    <w:rsid w:val="00574889"/>
    <w:rsid w:val="005F70BA"/>
    <w:rsid w:val="00607844"/>
    <w:rsid w:val="00613970"/>
    <w:rsid w:val="00627619"/>
    <w:rsid w:val="00642CF0"/>
    <w:rsid w:val="006E6CD5"/>
    <w:rsid w:val="00714AF2"/>
    <w:rsid w:val="00745D2F"/>
    <w:rsid w:val="007733D2"/>
    <w:rsid w:val="00792D85"/>
    <w:rsid w:val="007F155B"/>
    <w:rsid w:val="00821913"/>
    <w:rsid w:val="00867D3E"/>
    <w:rsid w:val="0089379D"/>
    <w:rsid w:val="008B6508"/>
    <w:rsid w:val="0096258B"/>
    <w:rsid w:val="009B5E62"/>
    <w:rsid w:val="009C0E69"/>
    <w:rsid w:val="009C14A9"/>
    <w:rsid w:val="009C46A8"/>
    <w:rsid w:val="009E5120"/>
    <w:rsid w:val="00A251F1"/>
    <w:rsid w:val="00B146D7"/>
    <w:rsid w:val="00B21A79"/>
    <w:rsid w:val="00B22851"/>
    <w:rsid w:val="00B548D0"/>
    <w:rsid w:val="00BF4DE3"/>
    <w:rsid w:val="00C17087"/>
    <w:rsid w:val="00C4427C"/>
    <w:rsid w:val="00CA17A3"/>
    <w:rsid w:val="00CA3FB9"/>
    <w:rsid w:val="00CA6571"/>
    <w:rsid w:val="00CB78F8"/>
    <w:rsid w:val="00D71448"/>
    <w:rsid w:val="00D9547E"/>
    <w:rsid w:val="00DB65AB"/>
    <w:rsid w:val="00E026E0"/>
    <w:rsid w:val="00E06F52"/>
    <w:rsid w:val="00E342BD"/>
    <w:rsid w:val="00E62B8D"/>
    <w:rsid w:val="00E6366E"/>
    <w:rsid w:val="00E65C67"/>
    <w:rsid w:val="00E974AA"/>
    <w:rsid w:val="00EF4503"/>
    <w:rsid w:val="00F12889"/>
    <w:rsid w:val="00F1791F"/>
    <w:rsid w:val="00F67B80"/>
    <w:rsid w:val="00F906C2"/>
    <w:rsid w:val="00FB20FC"/>
    <w:rsid w:val="019B3BDF"/>
    <w:rsid w:val="01B73FDE"/>
    <w:rsid w:val="060B54FF"/>
    <w:rsid w:val="08F16A50"/>
    <w:rsid w:val="09C25D62"/>
    <w:rsid w:val="0B9271D0"/>
    <w:rsid w:val="171820E3"/>
    <w:rsid w:val="180F0887"/>
    <w:rsid w:val="1B542FB9"/>
    <w:rsid w:val="278A5384"/>
    <w:rsid w:val="2DCC1398"/>
    <w:rsid w:val="30AB5089"/>
    <w:rsid w:val="34E916A5"/>
    <w:rsid w:val="363F06D2"/>
    <w:rsid w:val="366C5853"/>
    <w:rsid w:val="454B3138"/>
    <w:rsid w:val="538A2954"/>
    <w:rsid w:val="56A17D50"/>
    <w:rsid w:val="5DBD7E0E"/>
    <w:rsid w:val="6C74509C"/>
    <w:rsid w:val="757C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semiHidden="0" w:name="heading 4"/>
    <w:lsdException w:qFormat="1" w:uiPriority="9" w:name="heading 5"/>
    <w:lsdException w:qFormat="1" w:unhideWhenUsed="0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nhideWhenUsed="0" w:uiPriority="99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qFormat="1" w:unhideWhenUsed="0" w:uiPriority="4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qFormat="1" w:unhideWhenUsed="0" w:uiPriority="99" w:semiHidden="0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5"/>
    <w:qFormat/>
    <w:uiPriority w:val="9"/>
    <w:pPr>
      <w:keepNext/>
      <w:keepLines/>
      <w:numPr>
        <w:ilvl w:val="0"/>
        <w:numId w:val="1"/>
      </w:numPr>
      <w:spacing w:before="100" w:beforeAutospacing="1" w:after="100" w:afterAutospacing="1"/>
      <w:jc w:val="left"/>
      <w:outlineLvl w:val="0"/>
    </w:pPr>
    <w:rPr>
      <w:rFonts w:ascii="Arial" w:hAnsi="Arial" w:eastAsia="宋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6"/>
    <w:qFormat/>
    <w:uiPriority w:val="9"/>
    <w:pPr>
      <w:keepNext/>
      <w:keepLines/>
      <w:numPr>
        <w:ilvl w:val="1"/>
        <w:numId w:val="1"/>
      </w:numPr>
      <w:spacing w:before="100" w:beforeAutospacing="1" w:after="100" w:afterAutospacing="1"/>
      <w:jc w:val="left"/>
      <w:outlineLvl w:val="1"/>
    </w:pPr>
    <w:rPr>
      <w:rFonts w:ascii="Arial" w:hAnsi="Arial" w:eastAsia="宋体" w:cstheme="majorBidi"/>
      <w:b/>
      <w:bCs/>
      <w:sz w:val="32"/>
      <w:szCs w:val="28"/>
    </w:rPr>
  </w:style>
  <w:style w:type="paragraph" w:styleId="4">
    <w:name w:val="heading 3"/>
    <w:basedOn w:val="1"/>
    <w:next w:val="1"/>
    <w:link w:val="37"/>
    <w:qFormat/>
    <w:uiPriority w:val="9"/>
    <w:pPr>
      <w:keepNext/>
      <w:keepLines/>
      <w:numPr>
        <w:ilvl w:val="2"/>
        <w:numId w:val="1"/>
      </w:numPr>
      <w:spacing w:before="100" w:beforeAutospacing="1" w:after="100" w:afterAutospacing="1"/>
      <w:jc w:val="left"/>
      <w:outlineLvl w:val="2"/>
    </w:pPr>
    <w:rPr>
      <w:rFonts w:ascii="Arial" w:hAnsi="Arial" w:eastAsia="宋体"/>
      <w:b/>
      <w:bCs/>
      <w:sz w:val="30"/>
    </w:rPr>
  </w:style>
  <w:style w:type="paragraph" w:styleId="5">
    <w:name w:val="heading 4"/>
    <w:basedOn w:val="1"/>
    <w:next w:val="1"/>
    <w:link w:val="38"/>
    <w:unhideWhenUsed/>
    <w:qFormat/>
    <w:uiPriority w:val="9"/>
    <w:pPr>
      <w:keepNext/>
      <w:keepLines/>
      <w:numPr>
        <w:ilvl w:val="3"/>
        <w:numId w:val="1"/>
      </w:numPr>
      <w:spacing w:before="100" w:beforeAutospacing="1" w:after="100" w:afterAutospacing="1"/>
      <w:jc w:val="left"/>
      <w:outlineLvl w:val="3"/>
    </w:pPr>
    <w:rPr>
      <w:rFonts w:ascii="Arial" w:hAnsi="Arial" w:eastAsia="宋体" w:cstheme="majorBidi"/>
      <w:b/>
      <w:bCs/>
      <w:sz w:val="28"/>
      <w:szCs w:val="24"/>
    </w:rPr>
  </w:style>
  <w:style w:type="paragraph" w:styleId="6">
    <w:name w:val="heading 5"/>
    <w:basedOn w:val="1"/>
    <w:next w:val="1"/>
    <w:link w:val="42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9"/>
    <w:semiHidden/>
    <w:qFormat/>
    <w:uiPriority w:val="9"/>
    <w:pPr>
      <w:keepNext/>
      <w:keepLines/>
      <w:numPr>
        <w:ilvl w:val="5"/>
        <w:numId w:val="1"/>
      </w:numPr>
      <w:tabs>
        <w:tab w:val="left" w:pos="0"/>
      </w:tabs>
      <w:spacing w:before="100" w:beforeAutospacing="1" w:after="100" w:afterAutospacing="1"/>
      <w:jc w:val="left"/>
      <w:outlineLvl w:val="5"/>
    </w:pPr>
    <w:rPr>
      <w:rFonts w:ascii="Arial" w:hAnsi="Arial" w:eastAsia="黑体" w:cstheme="majorBidi"/>
      <w:b/>
      <w:bCs/>
      <w:sz w:val="24"/>
      <w:szCs w:val="24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Normal Indent"/>
    <w:basedOn w:val="1"/>
    <w:qFormat/>
    <w:uiPriority w:val="0"/>
    <w:pPr>
      <w:widowControl/>
      <w:spacing w:before="120" w:after="120" w:line="312" w:lineRule="auto"/>
      <w:ind w:firstLine="480" w:firstLineChars="200"/>
      <w:jc w:val="left"/>
    </w:pPr>
    <w:rPr>
      <w:rFonts w:ascii="Arial" w:hAnsi="Arial" w:eastAsia="宋体" w:cs="Times New Roman"/>
      <w:color w:val="000000"/>
      <w:sz w:val="24"/>
      <w:szCs w:val="24"/>
    </w:rPr>
  </w:style>
  <w:style w:type="paragraph" w:styleId="9">
    <w:name w:val="caption"/>
    <w:basedOn w:val="1"/>
    <w:next w:val="1"/>
    <w:semiHidden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10">
    <w:name w:val="List Bullet"/>
    <w:basedOn w:val="1"/>
    <w:qFormat/>
    <w:uiPriority w:val="99"/>
    <w:pPr>
      <w:numPr>
        <w:ilvl w:val="0"/>
        <w:numId w:val="2"/>
      </w:numPr>
      <w:spacing w:line="288" w:lineRule="auto"/>
      <w:ind w:left="200" w:hanging="200"/>
      <w:contextualSpacing/>
      <w:jc w:val="left"/>
    </w:pPr>
    <w:rPr>
      <w:rFonts w:ascii="Arial" w:hAnsi="Arial"/>
      <w:sz w:val="24"/>
      <w:szCs w:val="21"/>
    </w:rPr>
  </w:style>
  <w:style w:type="paragraph" w:styleId="11">
    <w:name w:val="annotation text"/>
    <w:basedOn w:val="1"/>
    <w:link w:val="40"/>
    <w:unhideWhenUsed/>
    <w:uiPriority w:val="99"/>
    <w:pPr>
      <w:spacing w:before="100" w:beforeAutospacing="1" w:after="100" w:afterAutospacing="1"/>
      <w:jc w:val="left"/>
    </w:pPr>
    <w:rPr>
      <w:rFonts w:ascii="Arial" w:hAnsi="Arial"/>
      <w:sz w:val="24"/>
      <w:szCs w:val="21"/>
    </w:rPr>
  </w:style>
  <w:style w:type="paragraph" w:styleId="12">
    <w:name w:val="Body Text"/>
    <w:link w:val="41"/>
    <w:qFormat/>
    <w:uiPriority w:val="99"/>
    <w:pPr>
      <w:spacing w:before="120" w:after="120" w:line="480" w:lineRule="auto"/>
      <w:jc w:val="center"/>
    </w:pPr>
    <w:rPr>
      <w:rFonts w:ascii="Arial" w:hAnsi="Arial" w:eastAsia="宋体" w:cs="Times New Roman"/>
      <w:color w:val="000000"/>
      <w:kern w:val="2"/>
      <w:sz w:val="24"/>
      <w:szCs w:val="24"/>
      <w:lang w:val="en-US" w:eastAsia="zh-CN" w:bidi="ar-SA"/>
    </w:rPr>
  </w:style>
  <w:style w:type="paragraph" w:styleId="13">
    <w:name w:val="List Number 3"/>
    <w:qFormat/>
    <w:uiPriority w:val="4"/>
    <w:pPr>
      <w:numPr>
        <w:ilvl w:val="0"/>
        <w:numId w:val="3"/>
      </w:numPr>
      <w:spacing w:before="120" w:after="120" w:line="288" w:lineRule="auto"/>
    </w:pPr>
    <w:rPr>
      <w:rFonts w:ascii="Arial" w:hAnsi="Arial" w:eastAsia="宋体" w:cs="Times New Roman"/>
      <w:color w:val="000000"/>
      <w:kern w:val="2"/>
      <w:sz w:val="24"/>
      <w:szCs w:val="24"/>
      <w:lang w:val="en-US" w:eastAsia="zh-CN" w:bidi="ar-SA"/>
    </w:rPr>
  </w:style>
  <w:style w:type="paragraph" w:styleId="14">
    <w:name w:val="List Continue"/>
    <w:basedOn w:val="1"/>
    <w:qFormat/>
    <w:uiPriority w:val="99"/>
    <w:pPr>
      <w:spacing w:line="288" w:lineRule="auto"/>
      <w:ind w:left="200" w:leftChars="200"/>
      <w:contextualSpacing/>
      <w:jc w:val="left"/>
    </w:pPr>
    <w:rPr>
      <w:rFonts w:ascii="Arial" w:hAnsi="Arial"/>
      <w:sz w:val="24"/>
      <w:szCs w:val="21"/>
    </w:rPr>
  </w:style>
  <w:style w:type="paragraph" w:styleId="15">
    <w:name w:val="toc 3"/>
    <w:basedOn w:val="1"/>
    <w:next w:val="1"/>
    <w:qFormat/>
    <w:uiPriority w:val="39"/>
    <w:pPr>
      <w:spacing w:line="288" w:lineRule="auto"/>
      <w:ind w:left="200" w:leftChars="200"/>
      <w:jc w:val="left"/>
    </w:pPr>
    <w:rPr>
      <w:rFonts w:ascii="Arial" w:hAnsi="Arial"/>
      <w:sz w:val="24"/>
      <w:szCs w:val="21"/>
    </w:rPr>
  </w:style>
  <w:style w:type="paragraph" w:styleId="16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17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qFormat/>
    <w:uiPriority w:val="39"/>
    <w:pPr>
      <w:tabs>
        <w:tab w:val="right" w:leader="dot" w:pos="9736"/>
      </w:tabs>
      <w:spacing w:line="288" w:lineRule="auto"/>
      <w:jc w:val="left"/>
    </w:pPr>
    <w:rPr>
      <w:rFonts w:ascii="Arial" w:hAnsi="Arial"/>
      <w:b/>
      <w:sz w:val="24"/>
      <w:szCs w:val="21"/>
    </w:rPr>
  </w:style>
  <w:style w:type="paragraph" w:styleId="20">
    <w:name w:val="toc 2"/>
    <w:basedOn w:val="1"/>
    <w:next w:val="1"/>
    <w:qFormat/>
    <w:uiPriority w:val="39"/>
    <w:pPr>
      <w:spacing w:line="288" w:lineRule="auto"/>
      <w:ind w:left="100" w:leftChars="100"/>
      <w:jc w:val="left"/>
    </w:pPr>
    <w:rPr>
      <w:rFonts w:ascii="Arial" w:hAnsi="Arial"/>
      <w:sz w:val="24"/>
      <w:szCs w:val="21"/>
    </w:rPr>
  </w:style>
  <w:style w:type="paragraph" w:styleId="21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23">
    <w:name w:val="Table Grid"/>
    <w:basedOn w:val="22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25">
    <w:name w:val="Hyperlink"/>
    <w:basedOn w:val="2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6">
    <w:name w:val="annotation reference"/>
    <w:basedOn w:val="24"/>
    <w:unhideWhenUsed/>
    <w:qFormat/>
    <w:uiPriority w:val="99"/>
    <w:rPr>
      <w:sz w:val="21"/>
      <w:szCs w:val="21"/>
    </w:rPr>
  </w:style>
  <w:style w:type="character" w:customStyle="1" w:styleId="27">
    <w:name w:val="页眉 字符"/>
    <w:basedOn w:val="24"/>
    <w:link w:val="18"/>
    <w:qFormat/>
    <w:uiPriority w:val="99"/>
    <w:rPr>
      <w:sz w:val="18"/>
      <w:szCs w:val="18"/>
    </w:rPr>
  </w:style>
  <w:style w:type="character" w:customStyle="1" w:styleId="28">
    <w:name w:val="页脚 字符"/>
    <w:basedOn w:val="24"/>
    <w:link w:val="17"/>
    <w:qFormat/>
    <w:uiPriority w:val="99"/>
    <w:rPr>
      <w:sz w:val="18"/>
      <w:szCs w:val="18"/>
    </w:rPr>
  </w:style>
  <w:style w:type="character" w:customStyle="1" w:styleId="29">
    <w:name w:val="批注框文本 字符"/>
    <w:basedOn w:val="24"/>
    <w:link w:val="16"/>
    <w:semiHidden/>
    <w:qFormat/>
    <w:uiPriority w:val="99"/>
    <w:rPr>
      <w:sz w:val="18"/>
      <w:szCs w:val="18"/>
    </w:rPr>
  </w:style>
  <w:style w:type="paragraph" w:customStyle="1" w:styleId="30">
    <w:name w:val="表正文"/>
    <w:basedOn w:val="1"/>
    <w:link w:val="31"/>
    <w:qFormat/>
    <w:uiPriority w:val="2"/>
    <w:pPr>
      <w:jc w:val="left"/>
    </w:pPr>
    <w:rPr>
      <w:rFonts w:ascii="Arial" w:hAnsi="Arial"/>
      <w:sz w:val="24"/>
      <w:szCs w:val="21"/>
    </w:rPr>
  </w:style>
  <w:style w:type="character" w:customStyle="1" w:styleId="31">
    <w:name w:val="表正文 字符"/>
    <w:basedOn w:val="24"/>
    <w:link w:val="30"/>
    <w:qFormat/>
    <w:uiPriority w:val="2"/>
    <w:rPr>
      <w:rFonts w:ascii="Arial" w:hAnsi="Arial"/>
      <w:sz w:val="24"/>
      <w:szCs w:val="21"/>
    </w:rPr>
  </w:style>
  <w:style w:type="paragraph" w:customStyle="1" w:styleId="32">
    <w:name w:val="正文1"/>
    <w:basedOn w:val="1"/>
    <w:link w:val="33"/>
    <w:qFormat/>
    <w:uiPriority w:val="0"/>
    <w:pPr>
      <w:spacing w:before="120" w:after="120"/>
      <w:ind w:firstLine="200" w:firstLineChars="200"/>
      <w:jc w:val="left"/>
    </w:pPr>
    <w:rPr>
      <w:rFonts w:ascii="Arial" w:hAnsi="Arial"/>
      <w:sz w:val="24"/>
      <w:szCs w:val="21"/>
    </w:rPr>
  </w:style>
  <w:style w:type="character" w:customStyle="1" w:styleId="33">
    <w:name w:val="正文1 字符"/>
    <w:basedOn w:val="24"/>
    <w:link w:val="32"/>
    <w:qFormat/>
    <w:uiPriority w:val="0"/>
    <w:rPr>
      <w:rFonts w:ascii="Arial" w:hAnsi="Arial"/>
      <w:sz w:val="24"/>
      <w:szCs w:val="21"/>
    </w:rPr>
  </w:style>
  <w:style w:type="paragraph" w:customStyle="1" w:styleId="34">
    <w:name w:val="目录标题2"/>
    <w:basedOn w:val="1"/>
    <w:qFormat/>
    <w:uiPriority w:val="0"/>
    <w:pPr>
      <w:keepNext/>
      <w:keepLines/>
      <w:spacing w:before="100" w:beforeAutospacing="1" w:after="100" w:afterAutospacing="1"/>
      <w:jc w:val="left"/>
    </w:pPr>
    <w:rPr>
      <w:rFonts w:ascii="Arial" w:hAnsi="Arial" w:eastAsia="宋体" w:cs="宋体"/>
      <w:b/>
      <w:bCs/>
      <w:kern w:val="44"/>
      <w:sz w:val="44"/>
      <w:szCs w:val="20"/>
    </w:rPr>
  </w:style>
  <w:style w:type="character" w:customStyle="1" w:styleId="35">
    <w:name w:val="标题 1 字符"/>
    <w:basedOn w:val="24"/>
    <w:link w:val="2"/>
    <w:uiPriority w:val="9"/>
    <w:rPr>
      <w:rFonts w:ascii="Arial" w:hAnsi="Arial" w:eastAsia="宋体"/>
      <w:b/>
      <w:bCs/>
      <w:kern w:val="44"/>
      <w:sz w:val="44"/>
      <w:szCs w:val="44"/>
    </w:rPr>
  </w:style>
  <w:style w:type="character" w:customStyle="1" w:styleId="36">
    <w:name w:val="标题 2 字符"/>
    <w:basedOn w:val="24"/>
    <w:link w:val="3"/>
    <w:uiPriority w:val="9"/>
    <w:rPr>
      <w:rFonts w:ascii="Arial" w:hAnsi="Arial" w:eastAsia="宋体" w:cstheme="majorBidi"/>
      <w:b/>
      <w:bCs/>
      <w:sz w:val="32"/>
      <w:szCs w:val="28"/>
    </w:rPr>
  </w:style>
  <w:style w:type="character" w:customStyle="1" w:styleId="37">
    <w:name w:val="标题 3 字符"/>
    <w:basedOn w:val="24"/>
    <w:link w:val="4"/>
    <w:qFormat/>
    <w:uiPriority w:val="9"/>
    <w:rPr>
      <w:rFonts w:ascii="Arial" w:hAnsi="Arial" w:eastAsia="宋体"/>
      <w:b/>
      <w:bCs/>
      <w:sz w:val="30"/>
    </w:rPr>
  </w:style>
  <w:style w:type="character" w:customStyle="1" w:styleId="38">
    <w:name w:val="标题 4 字符"/>
    <w:basedOn w:val="24"/>
    <w:link w:val="5"/>
    <w:qFormat/>
    <w:uiPriority w:val="9"/>
    <w:rPr>
      <w:rFonts w:ascii="Arial" w:hAnsi="Arial" w:eastAsia="宋体" w:cstheme="majorBidi"/>
      <w:b/>
      <w:bCs/>
      <w:sz w:val="28"/>
      <w:szCs w:val="24"/>
    </w:rPr>
  </w:style>
  <w:style w:type="character" w:customStyle="1" w:styleId="39">
    <w:name w:val="标题 6 字符"/>
    <w:basedOn w:val="24"/>
    <w:link w:val="7"/>
    <w:semiHidden/>
    <w:qFormat/>
    <w:uiPriority w:val="9"/>
    <w:rPr>
      <w:rFonts w:ascii="Arial" w:hAnsi="Arial" w:eastAsia="黑体" w:cstheme="majorBidi"/>
      <w:b/>
      <w:bCs/>
      <w:sz w:val="24"/>
      <w:szCs w:val="24"/>
    </w:rPr>
  </w:style>
  <w:style w:type="character" w:customStyle="1" w:styleId="40">
    <w:name w:val="批注文字 字符"/>
    <w:basedOn w:val="24"/>
    <w:link w:val="11"/>
    <w:qFormat/>
    <w:uiPriority w:val="99"/>
    <w:rPr>
      <w:rFonts w:ascii="Arial" w:hAnsi="Arial"/>
      <w:sz w:val="24"/>
      <w:szCs w:val="21"/>
    </w:rPr>
  </w:style>
  <w:style w:type="character" w:customStyle="1" w:styleId="41">
    <w:name w:val="正文文本 字符"/>
    <w:basedOn w:val="24"/>
    <w:link w:val="12"/>
    <w:qFormat/>
    <w:uiPriority w:val="99"/>
    <w:rPr>
      <w:rFonts w:ascii="Arial" w:hAnsi="Arial" w:eastAsia="宋体" w:cs="Times New Roman"/>
      <w:color w:val="000000"/>
      <w:sz w:val="24"/>
      <w:szCs w:val="24"/>
    </w:rPr>
  </w:style>
  <w:style w:type="character" w:customStyle="1" w:styleId="42">
    <w:name w:val="标题 5 字符"/>
    <w:basedOn w:val="24"/>
    <w:link w:val="6"/>
    <w:semiHidden/>
    <w:qFormat/>
    <w:uiPriority w:val="9"/>
    <w:rPr>
      <w:b/>
      <w:bCs/>
      <w:sz w:val="28"/>
      <w:szCs w:val="28"/>
    </w:rPr>
  </w:style>
  <w:style w:type="paragraph" w:customStyle="1" w:styleId="43">
    <w:name w:val="表首行"/>
    <w:basedOn w:val="1"/>
    <w:link w:val="44"/>
    <w:qFormat/>
    <w:uiPriority w:val="2"/>
    <w:pPr>
      <w:widowControl/>
      <w:spacing w:line="312" w:lineRule="auto"/>
      <w:jc w:val="center"/>
    </w:pPr>
    <w:rPr>
      <w:rFonts w:ascii="Arial" w:hAnsi="Arial" w:eastAsia="宋体" w:cs="Times New Roman"/>
      <w:b/>
      <w:color w:val="000000"/>
      <w:szCs w:val="24"/>
    </w:rPr>
  </w:style>
  <w:style w:type="character" w:customStyle="1" w:styleId="44">
    <w:name w:val="表首行 字符"/>
    <w:link w:val="43"/>
    <w:qFormat/>
    <w:uiPriority w:val="2"/>
    <w:rPr>
      <w:rFonts w:ascii="Arial" w:hAnsi="Arial" w:eastAsia="宋体" w:cs="Times New Roman"/>
      <w:b/>
      <w:color w:val="000000"/>
      <w:szCs w:val="24"/>
    </w:rPr>
  </w:style>
  <w:style w:type="paragraph" w:customStyle="1" w:styleId="45">
    <w:name w:val="图题注"/>
    <w:basedOn w:val="9"/>
    <w:next w:val="8"/>
    <w:link w:val="46"/>
    <w:qFormat/>
    <w:uiPriority w:val="3"/>
    <w:pPr>
      <w:widowControl/>
      <w:spacing w:after="100" w:afterAutospacing="1" w:line="312" w:lineRule="auto"/>
      <w:jc w:val="center"/>
    </w:pPr>
    <w:rPr>
      <w:rFonts w:ascii="Arial" w:hAnsi="Arial" w:cs="Times New Roman"/>
      <w:color w:val="000000"/>
      <w:sz w:val="21"/>
    </w:rPr>
  </w:style>
  <w:style w:type="character" w:customStyle="1" w:styleId="46">
    <w:name w:val="图题注 字符"/>
    <w:link w:val="45"/>
    <w:qFormat/>
    <w:uiPriority w:val="3"/>
    <w:rPr>
      <w:rFonts w:ascii="Arial" w:hAnsi="Arial" w:eastAsia="黑体" w:cs="Times New Roman"/>
      <w:color w:val="000000"/>
      <w:szCs w:val="20"/>
    </w:rPr>
  </w:style>
  <w:style w:type="character" w:customStyle="1" w:styleId="47">
    <w:name w:val="Intense Emphasis"/>
    <w:qFormat/>
    <w:uiPriority w:val="21"/>
    <w:rPr>
      <w:i/>
      <w:iCs/>
      <w:color w:val="3333FF"/>
      <w:sz w:val="18"/>
    </w:rPr>
  </w:style>
  <w:style w:type="paragraph" w:customStyle="1" w:styleId="48">
    <w:name w:val="图片"/>
    <w:basedOn w:val="1"/>
    <w:next w:val="1"/>
    <w:link w:val="49"/>
    <w:qFormat/>
    <w:uiPriority w:val="3"/>
    <w:pPr>
      <w:keepNext/>
      <w:widowControl/>
      <w:spacing w:line="312" w:lineRule="auto"/>
      <w:jc w:val="center"/>
    </w:pPr>
    <w:rPr>
      <w:rFonts w:ascii="Arial" w:hAnsi="Arial" w:eastAsia="宋体" w:cs="Times New Roman"/>
      <w:color w:val="000000"/>
      <w:sz w:val="24"/>
      <w:szCs w:val="24"/>
    </w:rPr>
  </w:style>
  <w:style w:type="character" w:customStyle="1" w:styleId="49">
    <w:name w:val="图片 字符"/>
    <w:basedOn w:val="24"/>
    <w:link w:val="48"/>
    <w:qFormat/>
    <w:uiPriority w:val="3"/>
    <w:rPr>
      <w:rFonts w:ascii="Arial" w:hAnsi="Arial" w:eastAsia="宋体" w:cs="Times New Roman"/>
      <w:color w:val="000000"/>
      <w:sz w:val="24"/>
      <w:szCs w:val="24"/>
    </w:rPr>
  </w:style>
  <w:style w:type="paragraph" w:customStyle="1" w:styleId="50">
    <w:name w:val="表格标注"/>
    <w:basedOn w:val="30"/>
    <w:next w:val="1"/>
    <w:link w:val="51"/>
    <w:qFormat/>
    <w:uiPriority w:val="2"/>
    <w:pPr>
      <w:keepNext/>
      <w:widowControl/>
      <w:spacing w:before="100" w:beforeAutospacing="1"/>
      <w:jc w:val="center"/>
    </w:pPr>
    <w:rPr>
      <w:rFonts w:eastAsia="黑体" w:cs="Times New Roman"/>
      <w:color w:val="000000"/>
      <w:sz w:val="21"/>
      <w:szCs w:val="22"/>
    </w:rPr>
  </w:style>
  <w:style w:type="character" w:customStyle="1" w:styleId="51">
    <w:name w:val="表格标注 Char"/>
    <w:link w:val="50"/>
    <w:uiPriority w:val="2"/>
    <w:rPr>
      <w:rFonts w:ascii="Arial" w:hAnsi="Arial" w:eastAsia="黑体" w:cs="Times New Roman"/>
      <w:color w:val="00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emf"/><Relationship Id="rId31" Type="http://schemas.openxmlformats.org/officeDocument/2006/relationships/oleObject" Target="embeddings/oleObject1.bin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jpe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02-&#26381;&#21153;-ST-Word&#27169;&#29256;-&#24102;&#30446;&#24405;&#31616;&#29256;-v0.6.3-200903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4DE6D8-6D1F-4C1B-860F-691ADC35CF7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02-服务-ST-Word模版-带目录简版-v0.6.3-200903.dotx</Template>
  <Pages>7</Pages>
  <Words>593</Words>
  <Characters>689</Characters>
  <Lines>9</Lines>
  <Paragraphs>2</Paragraphs>
  <TotalTime>14</TotalTime>
  <ScaleCrop>false</ScaleCrop>
  <LinksUpToDate>false</LinksUpToDate>
  <CharactersWithSpaces>705</CharactersWithSpaces>
  <Application>WPS Office_11.1.0.8838_F1E327BC-269C-435d-A152-05C5408002CA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2020-10-10T06:48:00Z</dcterms:created>
  <dc:creator>刺槐</dc:creator>
  <cp:lastModifiedBy>胡进娟</cp:lastModifiedBy>
  <dcterms:modified xsi:type="dcterms:W3CDTF">2020-11-04T07:45:51Z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2052-11.1.0.8838</vt:lpwstr>
  </property>
</Properties>
</file>